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сельского поселения Имянликулевский сельсовет муниципального района Чекмагушевский район Республики Башкортостан</w:t>
      </w:r>
    </w:p>
    <w:p w:rsidR="000A68F9" w:rsidRDefault="000A68F9" w:rsidP="000A68F9">
      <w:pPr>
        <w:jc w:val="center"/>
        <w:rPr>
          <w:rFonts w:ascii="Times New Roman" w:hAnsi="Times New Roman"/>
          <w:sz w:val="32"/>
          <w:szCs w:val="32"/>
        </w:rPr>
      </w:pPr>
    </w:p>
    <w:p w:rsidR="000A68F9" w:rsidRPr="000A68F9" w:rsidRDefault="000A6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ПОСТАНОВЛЕНИЕ</w:t>
      </w:r>
    </w:p>
    <w:p w:rsidR="000A68F9" w:rsidRDefault="000A68F9"/>
    <w:p w:rsidR="00516D14" w:rsidRDefault="00516D14" w:rsidP="00516D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3B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июнь</w:t>
      </w:r>
      <w:r w:rsidRPr="003B2C1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                    №  24</w:t>
      </w:r>
      <w:r w:rsidRPr="003B2C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B2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3B2C11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516D14" w:rsidRDefault="00516D14" w:rsidP="00516D14">
      <w:pPr>
        <w:rPr>
          <w:rFonts w:ascii="Times New Roman" w:hAnsi="Times New Roman"/>
          <w:sz w:val="28"/>
          <w:szCs w:val="28"/>
        </w:rPr>
      </w:pPr>
    </w:p>
    <w:p w:rsidR="00516D14" w:rsidRDefault="00516D14" w:rsidP="0051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 xml:space="preserve">Утверждение порядка обрезки, вырубки (выпиловки) деревьев и кустарников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D14" w:rsidRDefault="00516D14" w:rsidP="00516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C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Имянликулевский  сельсовет</w:t>
      </w:r>
    </w:p>
    <w:p w:rsidR="00516D14" w:rsidRPr="001833CA" w:rsidRDefault="00516D14" w:rsidP="00516D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D14" w:rsidRPr="006879B9" w:rsidRDefault="00516D14" w:rsidP="00516D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833CA">
        <w:rPr>
          <w:rFonts w:ascii="Times New Roman" w:hAnsi="Times New Roman" w:cs="Times New Roman"/>
          <w:sz w:val="28"/>
          <w:szCs w:val="28"/>
        </w:rPr>
        <w:t>В соответствии с фе</w:t>
      </w:r>
      <w:r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Pr="001833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33CA">
        <w:rPr>
          <w:rFonts w:ascii="Times New Roman" w:hAnsi="Times New Roman" w:cs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  сельсовет муниципального района Чекмагушевский район Республики Башкортостан, Администрация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Имянликулевский  сельсовет</w:t>
      </w:r>
      <w:r w:rsidRPr="001833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6879B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Утвердить порядок обрезки, вырубки (выпиловки) деревьев и кустарников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сельсовет муниципального района Чекмагушевский район Республики Башкортостан </w:t>
      </w:r>
      <w:r w:rsidRPr="001833CA">
        <w:rPr>
          <w:rFonts w:ascii="Times New Roman" w:hAnsi="Times New Roman" w:cs="Times New Roman"/>
          <w:sz w:val="28"/>
          <w:szCs w:val="28"/>
        </w:rPr>
        <w:t xml:space="preserve">(приложение №1) </w:t>
      </w: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  <w:r w:rsidRPr="001833C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CA">
        <w:rPr>
          <w:rFonts w:ascii="Times New Roman" w:hAnsi="Times New Roman" w:cs="Times New Roman"/>
          <w:sz w:val="28"/>
          <w:szCs w:val="28"/>
        </w:rPr>
        <w:t xml:space="preserve">Настоящий порядок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1833C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 в сети интернет на официальном сайте сельского поселения</w:t>
      </w:r>
      <w:r w:rsidRPr="00183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516D14" w:rsidRDefault="00516D14" w:rsidP="00516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33C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33C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6C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Р.Р. Сафин</w:t>
      </w: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Имянликулевский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района Чекмагушевский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516D14" w:rsidRPr="0082086C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208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19.06.2017 г. № 24</w:t>
      </w: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Pr="00F00883" w:rsidRDefault="00516D14" w:rsidP="00516D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16D14" w:rsidRPr="00F00883" w:rsidRDefault="00516D14" w:rsidP="00516D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обрезки, вырубки (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выпиловки) деревьев и кустарников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Имянликулевский </w:t>
      </w:r>
      <w:r w:rsidRPr="00F00883">
        <w:rPr>
          <w:rFonts w:ascii="Times New Roman" w:hAnsi="Times New Roman" w:cs="Times New Roman"/>
          <w:b/>
          <w:sz w:val="28"/>
          <w:szCs w:val="28"/>
        </w:rPr>
        <w:t xml:space="preserve"> сельсовет 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Чекмагушеский</w:t>
      </w:r>
      <w:proofErr w:type="spellEnd"/>
      <w:r w:rsidRPr="00F0088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Pr="00F0088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единые нормы и требования к содержанию зеленых насаждений, производству опиловки деревьев и кустарников на территории  сельского поселения </w:t>
      </w:r>
      <w:r>
        <w:rPr>
          <w:rFonts w:ascii="Times New Roman" w:hAnsi="Times New Roman" w:cs="Times New Roman"/>
          <w:sz w:val="28"/>
          <w:szCs w:val="28"/>
        </w:rPr>
        <w:t>Имянликулевский</w:t>
      </w:r>
      <w:r w:rsidRPr="00F00883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>т муниципального района Чекмагушевский район 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D14" w:rsidRPr="00F00883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устанавливаются следующие основные понятия: </w:t>
      </w:r>
    </w:p>
    <w:p w:rsidR="00516D14" w:rsidRPr="00F00883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Выпиловка</w:t>
      </w:r>
      <w:r w:rsidRPr="00F00883">
        <w:rPr>
          <w:rFonts w:ascii="Times New Roman" w:hAnsi="Times New Roman" w:cs="Times New Roman"/>
          <w:sz w:val="28"/>
          <w:szCs w:val="28"/>
        </w:rPr>
        <w:t xml:space="preserve"> - поэтапное удаление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0883">
        <w:rPr>
          <w:rFonts w:ascii="Times New Roman" w:hAnsi="Times New Roman" w:cs="Times New Roman"/>
          <w:sz w:val="28"/>
          <w:szCs w:val="28"/>
        </w:rPr>
        <w:t>спиливани</w:t>
      </w:r>
      <w:r>
        <w:rPr>
          <w:rFonts w:ascii="Times New Roman" w:hAnsi="Times New Roman" w:cs="Times New Roman"/>
          <w:sz w:val="28"/>
          <w:szCs w:val="28"/>
        </w:rPr>
        <w:t>е) дерева до корневой системы (</w:t>
      </w:r>
      <w:r w:rsidRPr="00F00883">
        <w:rPr>
          <w:rFonts w:ascii="Times New Roman" w:hAnsi="Times New Roman" w:cs="Times New Roman"/>
          <w:sz w:val="28"/>
          <w:szCs w:val="28"/>
        </w:rPr>
        <w:t xml:space="preserve">комлевой системы);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Выкорчевывание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удаление пня дерева с корневой системой из земли; </w:t>
      </w:r>
      <w:r w:rsidRPr="00F00883">
        <w:rPr>
          <w:rFonts w:ascii="Times New Roman" w:hAnsi="Times New Roman" w:cs="Times New Roman"/>
          <w:b/>
          <w:sz w:val="28"/>
          <w:szCs w:val="28"/>
        </w:rPr>
        <w:t>Вырубка деревьев</w:t>
      </w:r>
      <w:r w:rsidRPr="00F00883">
        <w:rPr>
          <w:rFonts w:ascii="Times New Roman" w:hAnsi="Times New Roman" w:cs="Times New Roman"/>
          <w:sz w:val="28"/>
          <w:szCs w:val="28"/>
        </w:rPr>
        <w:t xml:space="preserve"> – спиливание дерева с дальнейше</w:t>
      </w:r>
      <w:r>
        <w:rPr>
          <w:rFonts w:ascii="Times New Roman" w:hAnsi="Times New Roman" w:cs="Times New Roman"/>
          <w:sz w:val="28"/>
          <w:szCs w:val="28"/>
        </w:rPr>
        <w:t>й распиловкой ствола и сучьев (</w:t>
      </w:r>
      <w:r w:rsidRPr="00F00883">
        <w:rPr>
          <w:rFonts w:ascii="Times New Roman" w:hAnsi="Times New Roman" w:cs="Times New Roman"/>
          <w:sz w:val="28"/>
          <w:szCs w:val="28"/>
        </w:rPr>
        <w:t xml:space="preserve">распиловка на кряжи);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b/>
          <w:sz w:val="28"/>
          <w:szCs w:val="28"/>
        </w:rPr>
        <w:t>Зеленые насаждения</w:t>
      </w:r>
      <w:r>
        <w:rPr>
          <w:rFonts w:ascii="Times New Roman" w:hAnsi="Times New Roman" w:cs="Times New Roman"/>
          <w:sz w:val="28"/>
          <w:szCs w:val="28"/>
        </w:rPr>
        <w:t xml:space="preserve"> – древесная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древесно-кустарниковая и травяная растительность как искусственного, так и естественного происхождения; </w:t>
      </w:r>
      <w:r w:rsidRPr="00F00883">
        <w:rPr>
          <w:rFonts w:ascii="Times New Roman" w:hAnsi="Times New Roman" w:cs="Times New Roman"/>
          <w:b/>
          <w:sz w:val="28"/>
          <w:szCs w:val="28"/>
        </w:rPr>
        <w:t>Хозяйствующие субъекты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-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 предприниматели.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2. Вырубка и обрезка деревьев может осуществляться юридическим и физическим лицом с соблюдением норм и правил техники безопасности, при условии обязательного согласования комиссией по благоустройству и наличия распоряжения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  сельсовет</w:t>
      </w:r>
      <w:r w:rsidRPr="00525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, на вырубку и обрезку зеленых насаждений. Вырубке и обрезке подлежат: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сухостойные деревья;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- деревья, поврежденные в результате стихийных бедствий с нарушением их роста;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с явным повреждением ствола и коры;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тополь, ива и их разновидность, а также другие виды пород деревьев диаметром более 40 см, возрастом более 15 лет.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по предписаниям ГИБДД;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 и кустарники в пределах охранных зон, инженерных сооружений,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деревья, состояние которых в силу болезни, старости и других причин угрожает падением с нанесением вреда людям, строениям коммуникациям или другим деревьям.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3. Территория, на которой производится вырубка и подрезка деревьев, кустарников определяется границами земельного участка на основании документов подтверждающих право собственности владения, пользования земельным участком, и прилегающих в границах территории в пределах 5-ти метровой зоны (далее территория)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лица, хозяйствующие субъекты должны не реже одного раза в квартал проводить ревизию находящихся на их территории - зеленых насаждений.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0883">
        <w:rPr>
          <w:rFonts w:ascii="Times New Roman" w:hAnsi="Times New Roman" w:cs="Times New Roman"/>
          <w:sz w:val="28"/>
          <w:szCs w:val="28"/>
        </w:rPr>
        <w:t>Хозяйствующие субъекты на территории ведения, которых находятся высохшие, упавшие деревья и представляющие угрозу безопасности, обязаны удалить эти деревья с проезжей части дорог, тротуаров, от инженерных коммуникаций, фасадов жилых домов и производственных зданий в течение суток с момента обнаружения. Спил деревьев и их вывоз осуществляется в течение рабочего дня – с озелененных территорий вдоль основных улиц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 и в течение 5-ти суток – с улиц второстепенного значения и дворовых территорий.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4.Упавшие деревья должны быть удалены немедленно хозяйствующим субъектом с закрепленной территории, с проезжей части дорог, тротуаров, от инженерных коммуникаций, фасадов жилых зданий и производственных зданий, а с других территорий – в течени</w:t>
      </w:r>
      <w:proofErr w:type="gramStart"/>
      <w:r w:rsidRPr="00F008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00883">
        <w:rPr>
          <w:rFonts w:ascii="Times New Roman" w:hAnsi="Times New Roman" w:cs="Times New Roman"/>
          <w:sz w:val="28"/>
          <w:szCs w:val="28"/>
        </w:rPr>
        <w:t xml:space="preserve"> 6 часов с момента обнаружения, вывоз произвести в течении 5 суток.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00883">
        <w:rPr>
          <w:rFonts w:ascii="Times New Roman" w:hAnsi="Times New Roman" w:cs="Times New Roman"/>
          <w:sz w:val="28"/>
          <w:szCs w:val="28"/>
        </w:rPr>
        <w:t>На месте вырубленных деревьев и кустарников юридические и физические лица, хозяйствующие субъекты обязаны произвести благоустройство территории с восстановлением зеленых насаждений по согласованию с администрацией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  сельсовет</w:t>
      </w:r>
      <w:r w:rsidRPr="00F00883">
        <w:rPr>
          <w:rFonts w:ascii="Times New Roman" w:hAnsi="Times New Roman" w:cs="Times New Roman"/>
          <w:sz w:val="28"/>
          <w:szCs w:val="28"/>
        </w:rPr>
        <w:t xml:space="preserve">. Юридические и физические лица, хозяйствующие субъекты, выполняющие работы по обрезке зеленых насаждений обязаны произвести благоустройство территории и вывезти и утилизировать обрезанные ветки в тот же день за свой счет.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lastRenderedPageBreak/>
        <w:t xml:space="preserve">Несогласованными признаются: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вырубка деревьев и кустарников без Распоряжения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  сельсовет </w:t>
      </w:r>
      <w:r w:rsidRPr="00F00883">
        <w:rPr>
          <w:rFonts w:ascii="Times New Roman" w:hAnsi="Times New Roman" w:cs="Times New Roman"/>
          <w:sz w:val="28"/>
          <w:szCs w:val="28"/>
        </w:rPr>
        <w:t xml:space="preserve"> или по Распоряжению, но не на том участке, не в том количестве и не тех пород, которые указаны в разрешении;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 -уничтожение или повреждение деревьев и кустарников в результате поджога или небрежного обращения с огнем;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0883">
        <w:rPr>
          <w:rFonts w:ascii="Times New Roman" w:hAnsi="Times New Roman" w:cs="Times New Roman"/>
          <w:sz w:val="28"/>
          <w:szCs w:val="28"/>
        </w:rPr>
        <w:t>окольцовка</w:t>
      </w:r>
      <w:proofErr w:type="spellEnd"/>
      <w:r w:rsidRPr="00F00883">
        <w:rPr>
          <w:rFonts w:ascii="Times New Roman" w:hAnsi="Times New Roman" w:cs="Times New Roman"/>
          <w:sz w:val="28"/>
          <w:szCs w:val="28"/>
        </w:rPr>
        <w:t xml:space="preserve"> ствола или подсечка;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 xml:space="preserve">- повреждение растущих деревьев и кустарников до степени прекращения роста; 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- повреждение деревьев и кустарников сточными водами, химическими веществами, отходами и тому подобное.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883">
        <w:rPr>
          <w:rFonts w:ascii="Times New Roman" w:hAnsi="Times New Roman" w:cs="Times New Roman"/>
          <w:sz w:val="28"/>
          <w:szCs w:val="28"/>
        </w:rPr>
        <w:t>5. Вырубка и обрезка зеленых насаждений в пределах охранных зон без согласия с администрацией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  сельсовет (</w:t>
      </w:r>
      <w:r w:rsidRPr="00F00883">
        <w:rPr>
          <w:rFonts w:ascii="Times New Roman" w:hAnsi="Times New Roman" w:cs="Times New Roman"/>
          <w:sz w:val="28"/>
          <w:szCs w:val="28"/>
        </w:rPr>
        <w:t xml:space="preserve">без наличия Распоряжения Главы СП). За неисполнение или ненадлежащие исполнение настоящего порядка юридические и физические лица, несут ответственность в соответствии с действующим Российским законодательством, кодексом РФ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83">
        <w:rPr>
          <w:rFonts w:ascii="Times New Roman" w:hAnsi="Times New Roman" w:cs="Times New Roman"/>
          <w:sz w:val="28"/>
          <w:szCs w:val="28"/>
        </w:rPr>
        <w:t xml:space="preserve">«Об административных правонарушениях»,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 xml:space="preserve"> «Об административных правонарушениях в </w:t>
      </w:r>
      <w:r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F00883">
        <w:rPr>
          <w:rFonts w:ascii="Times New Roman" w:hAnsi="Times New Roman" w:cs="Times New Roman"/>
          <w:sz w:val="28"/>
          <w:szCs w:val="28"/>
        </w:rPr>
        <w:t>»</w:t>
      </w: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Чекмагушевский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516D14" w:rsidRPr="0082086C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 19.06.2017 г. № 24</w:t>
      </w: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администрацию сельского поселения</w:t>
      </w:r>
    </w:p>
    <w:p w:rsidR="00516D14" w:rsidRDefault="00516D14" w:rsidP="00516D1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Имянликулевский  сельсовет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6D14" w:rsidRPr="00675F5B" w:rsidRDefault="00516D14" w:rsidP="00516D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75F5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16D14" w:rsidRPr="00675F5B" w:rsidRDefault="00516D14" w:rsidP="00516D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>На получение разрешения на вырубку (обрезку) зеленых насаждений</w:t>
      </w:r>
    </w:p>
    <w:p w:rsidR="00516D14" w:rsidRDefault="00516D14" w:rsidP="00516D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сухостойных деревьев</w:t>
      </w:r>
    </w:p>
    <w:p w:rsidR="00516D14" w:rsidRDefault="00516D14" w:rsidP="00516D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1.Заявитель_______________________________________________________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 w:rsidRPr="00675F5B">
        <w:rPr>
          <w:rFonts w:ascii="Times New Roman" w:hAnsi="Times New Roman" w:cs="Times New Roman"/>
          <w:sz w:val="24"/>
          <w:szCs w:val="24"/>
        </w:rPr>
        <w:t xml:space="preserve">                      (ФИО)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, ФИО, должность руководителя, наименование 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организации, адрес, контактный телефон)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16D14" w:rsidRDefault="00516D14" w:rsidP="00516D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75F5B">
        <w:rPr>
          <w:rFonts w:ascii="Times New Roman" w:hAnsi="Times New Roman" w:cs="Times New Roman"/>
          <w:b/>
          <w:sz w:val="28"/>
          <w:szCs w:val="28"/>
        </w:rPr>
        <w:t xml:space="preserve">2. Прошу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разрешить вырубку/обрезку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75F5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75F5B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b/>
          <w:sz w:val="28"/>
          <w:szCs w:val="28"/>
        </w:rPr>
        <w:t>, с целью:______________________________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______________________________________________________________________________________________________________________________________________________________________________________________________3. Место вырубки/обрезки зеленых насаждений, сухостойных деревьев </w:t>
      </w:r>
      <w:r w:rsidRPr="00675F5B">
        <w:rPr>
          <w:rFonts w:ascii="Times New Roman" w:hAnsi="Times New Roman" w:cs="Times New Roman"/>
          <w:sz w:val="28"/>
          <w:szCs w:val="28"/>
        </w:rPr>
        <w:t>(нужное подчеркнуть)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16D14" w:rsidRDefault="00516D14" w:rsidP="00516D14">
      <w:pPr>
        <w:pStyle w:val="aa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B40D7">
        <w:rPr>
          <w:rFonts w:ascii="Times New Roman" w:hAnsi="Times New Roman" w:cs="Times New Roman"/>
          <w:sz w:val="24"/>
          <w:szCs w:val="24"/>
        </w:rPr>
        <w:t>(точное место расположения участка)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16D14" w:rsidRDefault="00516D14" w:rsidP="00516D14">
      <w:pPr>
        <w:pStyle w:val="aa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516D14" w:rsidRDefault="00516D14" w:rsidP="00516D14"/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BB40D7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Объемы и вид зеленых насаждений,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сухостойных деревьев </w:t>
      </w:r>
      <w:r w:rsidRPr="00FE221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221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FE2211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:________________________________________________________________________________________________________________________</w:t>
      </w:r>
    </w:p>
    <w:p w:rsidR="00516D14" w:rsidRDefault="00516D14" w:rsidP="00516D14">
      <w:pPr>
        <w:rPr>
          <w:rFonts w:ascii="Times New Roman" w:hAnsi="Times New Roman" w:cs="Times New Roman"/>
          <w:b/>
          <w:sz w:val="28"/>
          <w:szCs w:val="28"/>
        </w:rPr>
      </w:pPr>
      <w:r w:rsidRPr="00BB40D7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Обязуюсь:</w:t>
      </w: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BB40D7">
        <w:rPr>
          <w:rFonts w:ascii="Times New Roman" w:hAnsi="Times New Roman" w:cs="Times New Roman"/>
          <w:sz w:val="28"/>
          <w:szCs w:val="28"/>
        </w:rPr>
        <w:t>- возместить ущерб, причиненный вырубкой зеленых насаждений, сухостойных деревьев (</w:t>
      </w:r>
      <w:proofErr w:type="gramStart"/>
      <w:r w:rsidRPr="00BB40D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40D7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произвести уборку, вывезти мусор и выполнить благоустройство на месте вырубки</w:t>
      </w:r>
      <w:r w:rsidRPr="00BB4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40D7">
        <w:rPr>
          <w:rFonts w:ascii="Times New Roman" w:hAnsi="Times New Roman" w:cs="Times New Roman"/>
          <w:sz w:val="28"/>
          <w:szCs w:val="28"/>
        </w:rPr>
        <w:t>обрезки зеленых насаждений, сухостойных деревьев (нужное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</w:t>
      </w: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                              ______________________________</w:t>
      </w:r>
    </w:p>
    <w:p w:rsidR="00516D14" w:rsidRDefault="00516D14" w:rsidP="00516D14">
      <w:pPr>
        <w:rPr>
          <w:rFonts w:ascii="Times New Roman" w:hAnsi="Times New Roman" w:cs="Times New Roman"/>
          <w:sz w:val="24"/>
          <w:szCs w:val="24"/>
        </w:rPr>
      </w:pPr>
      <w:r w:rsidRPr="00BB4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B40D7">
        <w:rPr>
          <w:rFonts w:ascii="Times New Roman" w:hAnsi="Times New Roman" w:cs="Times New Roman"/>
          <w:sz w:val="24"/>
          <w:szCs w:val="24"/>
        </w:rPr>
        <w:t>ФИО  заявителя</w:t>
      </w:r>
    </w:p>
    <w:p w:rsidR="00516D14" w:rsidRDefault="00516D14" w:rsidP="00516D14">
      <w:pPr>
        <w:pStyle w:val="aa"/>
        <w:jc w:val="right"/>
        <w:rPr>
          <w:b/>
          <w:sz w:val="32"/>
          <w:szCs w:val="32"/>
        </w:rPr>
      </w:pP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Имянликулевский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района Чекмагушевский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516D14" w:rsidRPr="0082086C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от 19.06.2017 г. № 19</w:t>
      </w: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16D14" w:rsidRDefault="00516D14" w:rsidP="00516D14">
      <w:pPr>
        <w:rPr>
          <w:b/>
          <w:sz w:val="32"/>
          <w:szCs w:val="32"/>
        </w:rPr>
      </w:pPr>
    </w:p>
    <w:p w:rsidR="00516D14" w:rsidRPr="00FE2211" w:rsidRDefault="00516D14" w:rsidP="00516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</w:t>
      </w:r>
      <w:r w:rsidRPr="00FE2211">
        <w:rPr>
          <w:rFonts w:ascii="Times New Roman" w:hAnsi="Times New Roman" w:cs="Times New Roman"/>
          <w:b/>
          <w:sz w:val="32"/>
          <w:szCs w:val="32"/>
        </w:rPr>
        <w:t>Разрешение на заготовку дров из лесопосадок.</w:t>
      </w:r>
    </w:p>
    <w:p w:rsidR="00516D14" w:rsidRPr="00987A0B" w:rsidRDefault="00516D14" w:rsidP="00516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r w:rsidRPr="00987A0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Имянликулевский 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Чекмагушевский район Республики Башкортостан № 19  от 19.06.2017   г.,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выдано разрешение гражданин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ке):_________________________________________________г.р.</w:t>
      </w: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87A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ей</w:t>
      </w:r>
      <w:r w:rsidRPr="00987A0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населенный пункт ______________ ул._________________ д. </w:t>
      </w:r>
      <w:r w:rsidRPr="00987A0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87A0B">
        <w:rPr>
          <w:rFonts w:ascii="Times New Roman" w:hAnsi="Times New Roman" w:cs="Times New Roman"/>
          <w:sz w:val="28"/>
          <w:szCs w:val="28"/>
        </w:rPr>
        <w:t>_</w:t>
      </w: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заготовить дрова, из сухостойных деревьев растущие в лесопосадках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Имянликулевский </w:t>
      </w:r>
      <w:r w:rsidRPr="00987A0B">
        <w:rPr>
          <w:rFonts w:ascii="Times New Roman" w:hAnsi="Times New Roman" w:cs="Times New Roman"/>
          <w:sz w:val="28"/>
          <w:szCs w:val="28"/>
        </w:rPr>
        <w:t xml:space="preserve"> сельсовет около </w:t>
      </w:r>
      <w:r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r w:rsidRPr="00987A0B">
        <w:rPr>
          <w:rFonts w:ascii="Times New Roman" w:hAnsi="Times New Roman" w:cs="Times New Roman"/>
          <w:sz w:val="28"/>
          <w:szCs w:val="28"/>
        </w:rPr>
        <w:t xml:space="preserve"> _____________________. </w:t>
      </w: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Объем заготавливаемой древесины на дрова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987A0B">
        <w:rPr>
          <w:rFonts w:ascii="Times New Roman" w:hAnsi="Times New Roman" w:cs="Times New Roman"/>
          <w:sz w:val="28"/>
          <w:szCs w:val="28"/>
        </w:rPr>
        <w:t>куб</w:t>
      </w:r>
      <w:proofErr w:type="spellEnd"/>
      <w:r w:rsidRPr="00987A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рубки</w:t>
      </w:r>
      <w:r w:rsidRPr="00987A0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выборочная</w:t>
      </w:r>
      <w:proofErr w:type="gramEnd"/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рубки</w:t>
      </w:r>
      <w:r w:rsidRPr="00987A0B">
        <w:rPr>
          <w:rFonts w:ascii="Times New Roman" w:hAnsi="Times New Roman" w:cs="Times New Roman"/>
          <w:sz w:val="28"/>
          <w:szCs w:val="28"/>
        </w:rPr>
        <w:t>: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Очистку мест рубок от порубочных остатков произвести сбором в кучу с последующим </w:t>
      </w:r>
      <w:r>
        <w:rPr>
          <w:rFonts w:ascii="Times New Roman" w:hAnsi="Times New Roman" w:cs="Times New Roman"/>
          <w:sz w:val="28"/>
          <w:szCs w:val="28"/>
        </w:rPr>
        <w:t xml:space="preserve">вывозом на полигоны ТБО </w:t>
      </w:r>
      <w:r w:rsidRPr="00987A0B">
        <w:rPr>
          <w:rFonts w:ascii="Times New Roman" w:hAnsi="Times New Roman" w:cs="Times New Roman"/>
          <w:sz w:val="28"/>
          <w:szCs w:val="28"/>
        </w:rPr>
        <w:t>в срок до окончания действия разрешения.</w:t>
      </w: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  <w:r w:rsidRPr="00987A0B">
        <w:rPr>
          <w:rFonts w:ascii="Times New Roman" w:hAnsi="Times New Roman" w:cs="Times New Roman"/>
          <w:sz w:val="28"/>
          <w:szCs w:val="28"/>
        </w:rPr>
        <w:t xml:space="preserve">Срок окончания разрешения заготовки  древесины на дрова 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987A0B">
        <w:rPr>
          <w:rFonts w:ascii="Times New Roman" w:hAnsi="Times New Roman" w:cs="Times New Roman"/>
          <w:sz w:val="28"/>
          <w:szCs w:val="28"/>
        </w:rPr>
        <w:t xml:space="preserve">«___»________________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A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7A0B">
        <w:rPr>
          <w:rFonts w:ascii="Times New Roman" w:hAnsi="Times New Roman" w:cs="Times New Roman"/>
          <w:sz w:val="28"/>
          <w:szCs w:val="28"/>
        </w:rPr>
        <w:t>.</w:t>
      </w: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rPr>
          <w:rFonts w:ascii="Times New Roman" w:hAnsi="Times New Roman" w:cs="Times New Roman"/>
          <w:sz w:val="28"/>
          <w:szCs w:val="28"/>
        </w:rPr>
      </w:pPr>
    </w:p>
    <w:p w:rsidR="00516D14" w:rsidRPr="00987A0B" w:rsidRDefault="00516D14" w:rsidP="00516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Р.Р.Сафин</w:t>
      </w:r>
      <w:r w:rsidRPr="00987A0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87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D14" w:rsidRPr="004B52AC" w:rsidRDefault="00516D14" w:rsidP="00516D14">
      <w:pPr>
        <w:rPr>
          <w:rFonts w:ascii="Times New Roman" w:hAnsi="Times New Roman" w:cs="Times New Roman"/>
          <w:sz w:val="28"/>
          <w:szCs w:val="28"/>
        </w:rPr>
      </w:pPr>
    </w:p>
    <w:p w:rsidR="00516D14" w:rsidRPr="004B52AC" w:rsidRDefault="00516D14" w:rsidP="00516D14">
      <w:pPr>
        <w:rPr>
          <w:rFonts w:ascii="Times New Roman" w:hAnsi="Times New Roman" w:cs="Times New Roman"/>
          <w:sz w:val="28"/>
          <w:szCs w:val="28"/>
        </w:rPr>
      </w:pPr>
    </w:p>
    <w:p w:rsidR="00516D14" w:rsidRPr="004B52AC" w:rsidRDefault="00516D14" w:rsidP="00516D14">
      <w:pPr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82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Имянликулевский </w:t>
      </w:r>
      <w:r w:rsidRPr="0082086C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20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униципального района Чекмагушевский</w:t>
      </w:r>
      <w:r w:rsidRPr="0082086C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516D14" w:rsidRDefault="00516D14" w:rsidP="00516D1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</w:t>
      </w:r>
      <w:r w:rsidRPr="0082086C">
        <w:rPr>
          <w:rFonts w:ascii="Times New Roman" w:hAnsi="Times New Roman" w:cs="Times New Roman"/>
          <w:sz w:val="24"/>
          <w:szCs w:val="24"/>
        </w:rPr>
        <w:t xml:space="preserve">ашкортостан </w:t>
      </w:r>
    </w:p>
    <w:p w:rsidR="00516D14" w:rsidRPr="0082086C" w:rsidRDefault="00516D14" w:rsidP="00516D1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___.___.2017 г. № __</w:t>
      </w:r>
    </w:p>
    <w:p w:rsidR="00516D14" w:rsidRDefault="00516D14" w:rsidP="00516D1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16D14" w:rsidRPr="00352CC0" w:rsidRDefault="00516D14" w:rsidP="00516D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АКТ от «___»_________20____г. №_____________</w:t>
      </w:r>
    </w:p>
    <w:p w:rsidR="00516D14" w:rsidRDefault="00516D14" w:rsidP="00516D1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b/>
          <w:sz w:val="28"/>
          <w:szCs w:val="28"/>
        </w:rPr>
        <w:t>оценки  состояния зеленых насаждений и сухостойных деревьев, подлежащих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вырубке/обрезке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Имянликулевский </w:t>
      </w:r>
      <w:r w:rsidRPr="00352CC0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16D14" w:rsidRDefault="00516D14" w:rsidP="00516D1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352CC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акт составлен комиссией, утвержденной распоряжением главы сельского поселения _________  сельсовет от «</w:t>
      </w:r>
      <w:r w:rsidRPr="00352CC0">
        <w:rPr>
          <w:rFonts w:ascii="Times New Roman" w:hAnsi="Times New Roman" w:cs="Times New Roman"/>
          <w:b/>
          <w:sz w:val="28"/>
          <w:szCs w:val="28"/>
        </w:rPr>
        <w:t>___»____</w:t>
      </w:r>
      <w:r>
        <w:rPr>
          <w:rFonts w:ascii="Times New Roman" w:hAnsi="Times New Roman" w:cs="Times New Roman"/>
          <w:b/>
          <w:sz w:val="28"/>
          <w:szCs w:val="28"/>
        </w:rPr>
        <w:t>__20___г. №___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2CC0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______________________________________________________________________________________________________________________________________________________________________________________________________В присутствии заявителя_____________________________________________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58CB">
        <w:rPr>
          <w:rFonts w:ascii="Times New Roman" w:hAnsi="Times New Roman" w:cs="Times New Roman"/>
          <w:sz w:val="16"/>
          <w:szCs w:val="16"/>
        </w:rPr>
        <w:t>(должность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>ФИО лица, заинтересованного в сносе, обрезке, пересадке)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 w:rsidRPr="009758CB">
        <w:rPr>
          <w:rFonts w:ascii="Times New Roman" w:hAnsi="Times New Roman" w:cs="Times New Roman"/>
          <w:sz w:val="28"/>
          <w:szCs w:val="28"/>
        </w:rPr>
        <w:t xml:space="preserve">Основание </w:t>
      </w:r>
      <w:r>
        <w:rPr>
          <w:rFonts w:ascii="Times New Roman" w:hAnsi="Times New Roman" w:cs="Times New Roman"/>
          <w:sz w:val="28"/>
          <w:szCs w:val="28"/>
        </w:rPr>
        <w:t>для вырубки (обрезки)_____________________________________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Адрес, место:_______________________________________________________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__________________________________________________________________Состояние деревьев (кустарников) и виды работ (снос, обрезка)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45"/>
        <w:gridCol w:w="1790"/>
        <w:gridCol w:w="1134"/>
        <w:gridCol w:w="1134"/>
        <w:gridCol w:w="1134"/>
        <w:gridCol w:w="1077"/>
        <w:gridCol w:w="1049"/>
        <w:gridCol w:w="1386"/>
      </w:tblGrid>
      <w:tr w:rsidR="00516D14" w:rsidTr="006D5FC6">
        <w:trPr>
          <w:trHeight w:val="315"/>
        </w:trPr>
        <w:tc>
          <w:tcPr>
            <w:tcW w:w="445" w:type="dxa"/>
            <w:vMerge w:val="restart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0" w:type="dxa"/>
            <w:vMerge w:val="restart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134" w:type="dxa"/>
            <w:vMerge w:val="restart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516D14" w:rsidRDefault="00516D14" w:rsidP="006D5FC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4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ичество деревьев (кустарников)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86" w:type="dxa"/>
            <w:vMerge w:val="restart"/>
          </w:tcPr>
          <w:p w:rsidR="00516D14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516D14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3C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516D14" w:rsidRPr="00BF1747" w:rsidRDefault="00516D14" w:rsidP="006D5FC6">
            <w:pPr>
              <w:jc w:val="center"/>
            </w:pPr>
          </w:p>
        </w:tc>
      </w:tr>
      <w:tr w:rsidR="00516D14" w:rsidTr="006D5FC6">
        <w:trPr>
          <w:trHeight w:val="150"/>
        </w:trPr>
        <w:tc>
          <w:tcPr>
            <w:tcW w:w="445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3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снос</w:t>
            </w:r>
          </w:p>
        </w:tc>
        <w:tc>
          <w:tcPr>
            <w:tcW w:w="1049" w:type="dxa"/>
            <w:vMerge w:val="restart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</w:t>
            </w:r>
          </w:p>
        </w:tc>
        <w:tc>
          <w:tcPr>
            <w:tcW w:w="1386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111"/>
        </w:trPr>
        <w:tc>
          <w:tcPr>
            <w:tcW w:w="445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</w:t>
            </w: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</w:p>
        </w:tc>
        <w:tc>
          <w:tcPr>
            <w:tcW w:w="1049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D14" w:rsidTr="006D5FC6">
        <w:trPr>
          <w:trHeight w:val="345"/>
        </w:trPr>
        <w:tc>
          <w:tcPr>
            <w:tcW w:w="445" w:type="dxa"/>
          </w:tcPr>
          <w:p w:rsidR="00516D14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516D14" w:rsidRPr="007A33C3" w:rsidRDefault="00516D14" w:rsidP="006D5F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           _____________________       (____________________)</w:t>
      </w:r>
      <w:proofErr w:type="gramEnd"/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516D14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516D14" w:rsidRPr="009758CB" w:rsidRDefault="00516D14" w:rsidP="00516D14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       (____________________)</w:t>
      </w:r>
    </w:p>
    <w:p w:rsidR="00516D14" w:rsidRDefault="00516D14" w:rsidP="00516D14">
      <w:pPr>
        <w:pStyle w:val="a8"/>
        <w:jc w:val="left"/>
        <w:rPr>
          <w:rFonts w:ascii="Times New Roman" w:eastAsia="Calibri" w:hAnsi="Times New Roman"/>
          <w:b w:val="0"/>
          <w:bCs w:val="0"/>
          <w:kern w:val="0"/>
          <w:sz w:val="28"/>
          <w:szCs w:val="22"/>
        </w:rPr>
      </w:pPr>
    </w:p>
    <w:p w:rsidR="00516D14" w:rsidRDefault="00516D14" w:rsidP="00516D14"/>
    <w:p w:rsidR="00516D14" w:rsidRDefault="00516D14" w:rsidP="00516D14"/>
    <w:p w:rsidR="00516D14" w:rsidRDefault="00516D14" w:rsidP="00516D14"/>
    <w:p w:rsidR="00516D14" w:rsidRDefault="00516D14" w:rsidP="00516D14"/>
    <w:p w:rsidR="00516D14" w:rsidRDefault="00516D14" w:rsidP="00516D14"/>
    <w:p w:rsidR="00516D14" w:rsidRDefault="00516D14" w:rsidP="00516D14"/>
    <w:p w:rsidR="00516D14" w:rsidRDefault="00516D14" w:rsidP="00516D14"/>
    <w:p w:rsidR="00516D14" w:rsidRDefault="00516D14" w:rsidP="00516D14"/>
    <w:p w:rsidR="000A68F9" w:rsidRDefault="000A68F9" w:rsidP="00516D14">
      <w:pPr>
        <w:jc w:val="center"/>
      </w:pPr>
    </w:p>
    <w:sectPr w:rsidR="000A68F9" w:rsidSect="00F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8F9"/>
    <w:rsid w:val="00012703"/>
    <w:rsid w:val="000A68F9"/>
    <w:rsid w:val="001057C5"/>
    <w:rsid w:val="00211016"/>
    <w:rsid w:val="00516D14"/>
    <w:rsid w:val="009964EB"/>
    <w:rsid w:val="00F13084"/>
    <w:rsid w:val="00F2219B"/>
    <w:rsid w:val="00F5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84"/>
  </w:style>
  <w:style w:type="paragraph" w:styleId="1">
    <w:name w:val="heading 1"/>
    <w:basedOn w:val="a"/>
    <w:next w:val="a"/>
    <w:link w:val="10"/>
    <w:qFormat/>
    <w:rsid w:val="000A68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8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8F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8F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semiHidden/>
    <w:unhideWhenUsed/>
    <w:rsid w:val="000A68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68F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0A68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A6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A68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semiHidden/>
    <w:unhideWhenUsed/>
    <w:rsid w:val="00F2219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2110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11016"/>
  </w:style>
  <w:style w:type="paragraph" w:styleId="a8">
    <w:name w:val="Title"/>
    <w:basedOn w:val="a"/>
    <w:next w:val="a"/>
    <w:link w:val="a9"/>
    <w:uiPriority w:val="10"/>
    <w:qFormat/>
    <w:rsid w:val="00516D1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16D1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516D14"/>
    <w:pPr>
      <w:spacing w:after="0" w:line="240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516D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1883</Words>
  <Characters>10738</Characters>
  <Application>Microsoft Office Word</Application>
  <DocSecurity>0</DocSecurity>
  <Lines>89</Lines>
  <Paragraphs>25</Paragraphs>
  <ScaleCrop>false</ScaleCrop>
  <Company/>
  <LinksUpToDate>false</LinksUpToDate>
  <CharactersWithSpaces>12596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10</cp:revision>
  <dcterms:created xsi:type="dcterms:W3CDTF">2015-01-12T07:00:00Z</dcterms:created>
  <dcterms:modified xsi:type="dcterms:W3CDTF">2017-08-04T10:53:00Z</dcterms:modified>
</cp:coreProperties>
</file>