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803EBB" w:rsidRDefault="00803EBB" w:rsidP="00D223BA">
      <w:pPr>
        <w:rPr>
          <w:rFonts w:ascii="Times New Roman" w:hAnsi="Times New Roman"/>
          <w:sz w:val="28"/>
          <w:szCs w:val="28"/>
        </w:rPr>
      </w:pPr>
    </w:p>
    <w:p w:rsidR="00803EBB" w:rsidRPr="00931B05" w:rsidRDefault="00803EBB" w:rsidP="00803EB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 xml:space="preserve">28  декабрь 2015 </w:t>
      </w:r>
      <w:proofErr w:type="spellStart"/>
      <w:r w:rsidRPr="00931B0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31B05">
        <w:rPr>
          <w:rFonts w:ascii="Times New Roman" w:hAnsi="Times New Roman" w:cs="Times New Roman"/>
          <w:sz w:val="28"/>
          <w:szCs w:val="28"/>
        </w:rPr>
        <w:t xml:space="preserve"> .                     №  43                          28 декабря  2015 г</w:t>
      </w:r>
    </w:p>
    <w:p w:rsidR="00803EBB" w:rsidRPr="00931B05" w:rsidRDefault="00803EBB" w:rsidP="00803EBB">
      <w:pPr>
        <w:shd w:val="clear" w:color="auto" w:fill="FFFFFF"/>
        <w:spacing w:before="562" w:line="322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31B0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Start"/>
      <w:r w:rsidRPr="00931B05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931B05">
        <w:rPr>
          <w:rFonts w:ascii="Times New Roman" w:hAnsi="Times New Roman" w:cs="Times New Roman"/>
          <w:color w:val="000000"/>
          <w:sz w:val="28"/>
          <w:szCs w:val="28"/>
        </w:rPr>
        <w:t xml:space="preserve">  Имянликулевский сельсовет муниципального района Чекмагушевский район          Республики Башкортостан, а также состава закрепляемых за ними кодов классификации доходов бюджета </w:t>
      </w:r>
      <w:r w:rsidRPr="00931B05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муниципального района  Чекмагушевский  район  Республики Башкортостан</w:t>
      </w:r>
    </w:p>
    <w:p w:rsidR="00803EBB" w:rsidRPr="00931B05" w:rsidRDefault="00803EBB" w:rsidP="00803EBB">
      <w:pPr>
        <w:shd w:val="clear" w:color="auto" w:fill="FFFFFF"/>
        <w:spacing w:line="322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803EBB" w:rsidRPr="00931B05" w:rsidRDefault="00803EBB" w:rsidP="00803EBB">
      <w:pPr>
        <w:shd w:val="clear" w:color="auto" w:fill="FFFFFF"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 ПОСТАНОВЛЯЮ:</w:t>
      </w:r>
    </w:p>
    <w:p w:rsidR="00803EBB" w:rsidRPr="00931B05" w:rsidRDefault="00803EBB" w:rsidP="00803EBB">
      <w:pPr>
        <w:shd w:val="clear" w:color="auto" w:fill="FFFFFF"/>
        <w:spacing w:before="120" w:line="322" w:lineRule="exact"/>
        <w:ind w:left="11" w:firstLine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Утвердить прилагаемый Перечень главных администраторов  доходов бюджета сельского поселения Имянликулевский сельсовет </w:t>
      </w:r>
      <w:r w:rsidRPr="00931B0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муниципального района Чекмагушевский район Республики Башкортостан, </w:t>
      </w:r>
      <w:r w:rsidRPr="00931B05">
        <w:rPr>
          <w:rFonts w:ascii="Times New Roman" w:hAnsi="Times New Roman" w:cs="Times New Roman"/>
          <w:color w:val="000000"/>
          <w:sz w:val="28"/>
          <w:szCs w:val="28"/>
        </w:rPr>
        <w:t xml:space="preserve">а также состава закрепляемых за ними кодов классификации доходов бюджета сельского поселения Имянликулевский сельсовет </w:t>
      </w:r>
      <w:r w:rsidRPr="00931B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района  </w:t>
      </w:r>
      <w:r w:rsidRPr="00931B05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Чекмагушевский</w:t>
      </w:r>
      <w:r w:rsidRPr="00931B0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район  Республики Башкортостан.</w:t>
      </w:r>
      <w:r w:rsidRPr="00931B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3EBB" w:rsidRPr="00931B05" w:rsidRDefault="00803EBB" w:rsidP="00803EBB">
      <w:pPr>
        <w:shd w:val="clear" w:color="auto" w:fill="FFFFFF"/>
        <w:spacing w:line="322" w:lineRule="exact"/>
        <w:ind w:left="14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gramStart"/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случаях изменения состава и (или) функций главных администраторов доходов бюджета сельского поселения Имянликулевский  сельсовет муниципального района </w:t>
      </w:r>
      <w:r w:rsidRPr="00931B05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Чекмагушевский</w:t>
      </w: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 Республики Башкортостан, а также изменения принципов назначения и присвоения структуры кодов классификации доходов бюджетов, администрации сельского поселения обеспечить внесение изменений в Перечень главных администраторов доходов бюджета сельского поселения Имянликулевский сельсовет муниципального района </w:t>
      </w:r>
      <w:r w:rsidRPr="00931B05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Чекмагушевский</w:t>
      </w: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 Республики Башкортостан</w:t>
      </w:r>
      <w:proofErr w:type="gramEnd"/>
    </w:p>
    <w:p w:rsidR="00803EBB" w:rsidRPr="00931B05" w:rsidRDefault="00803EBB" w:rsidP="00803EBB">
      <w:pPr>
        <w:shd w:val="clear" w:color="auto" w:fill="FFFFFF"/>
        <w:spacing w:line="322" w:lineRule="exact"/>
        <w:ind w:left="14" w:firstLine="70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proofErr w:type="gramStart"/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сельского поселения обеспечить доведение изменений в Перечень главных администраторов доходов бюджета сельского поселения_ Имянликулевский сельсовет муниципального района </w:t>
      </w:r>
      <w:r w:rsidRPr="00931B05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Чекмагушевский</w:t>
      </w: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 Республики Башкортостан, а также состава </w:t>
      </w: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закрепляемых за ними кодов классификации доходов бюджета сельского поселения Имянликулевский сельсовет муниципального района </w:t>
      </w:r>
      <w:r w:rsidRPr="00931B05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Чекмагушевский</w:t>
      </w: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 Республики Башкортостан, до отделения Управления Федерального казначейства по Республике Башкортостан в течение пяти календарных дней с даты их принятия. </w:t>
      </w:r>
      <w:proofErr w:type="gramEnd"/>
    </w:p>
    <w:p w:rsidR="00803EBB" w:rsidRPr="00931B05" w:rsidRDefault="00803EBB" w:rsidP="00803EBB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31B05"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постановление вступает в силу с 1 января 2016 года.</w:t>
      </w:r>
    </w:p>
    <w:p w:rsidR="00803EBB" w:rsidRPr="00931B05" w:rsidRDefault="00803EBB" w:rsidP="00803EBB">
      <w:pPr>
        <w:shd w:val="clear" w:color="auto" w:fill="FFFFFF"/>
        <w:spacing w:after="634" w:line="317" w:lineRule="exact"/>
        <w:ind w:firstLine="72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931B0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803EBB" w:rsidRDefault="00803EBB" w:rsidP="00803EBB">
      <w:pPr>
        <w:shd w:val="clear" w:color="auto" w:fill="FFFFFF"/>
        <w:spacing w:after="634" w:line="317" w:lineRule="exact"/>
        <w:rPr>
          <w:rFonts w:ascii="Times New Roman" w:hAnsi="Times New Roman" w:cs="Times New Roman"/>
          <w:sz w:val="24"/>
          <w:szCs w:val="24"/>
        </w:rPr>
      </w:pPr>
    </w:p>
    <w:p w:rsidR="00803EBB" w:rsidRPr="0026013D" w:rsidRDefault="00803EBB" w:rsidP="00803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013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465D">
        <w:rPr>
          <w:rFonts w:ascii="Times New Roman" w:hAnsi="Times New Roman" w:cs="Times New Roman"/>
          <w:sz w:val="28"/>
          <w:szCs w:val="28"/>
        </w:rPr>
        <w:t>Р.Р.Тимерханов</w:t>
      </w:r>
    </w:p>
    <w:p w:rsidR="00803EBB" w:rsidRPr="00931B05" w:rsidRDefault="00803EBB" w:rsidP="00803EBB">
      <w:pPr>
        <w:shd w:val="clear" w:color="auto" w:fill="FFFFFF"/>
        <w:spacing w:after="634" w:line="317" w:lineRule="exact"/>
        <w:rPr>
          <w:rFonts w:ascii="Times New Roman" w:hAnsi="Times New Roman" w:cs="Times New Roman"/>
          <w:sz w:val="24"/>
          <w:szCs w:val="24"/>
        </w:rPr>
        <w:sectPr w:rsidR="00803EBB" w:rsidRPr="00931B05" w:rsidSect="00931B05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803EBB" w:rsidRPr="00931B05" w:rsidRDefault="00803EBB" w:rsidP="00803E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931B05">
        <w:rPr>
          <w:rFonts w:ascii="Times New Roman" w:hAnsi="Times New Roman" w:cs="Times New Roman"/>
          <w:sz w:val="28"/>
          <w:szCs w:val="28"/>
        </w:rPr>
        <w:t>Утвержден</w:t>
      </w:r>
    </w:p>
    <w:p w:rsidR="00803EBB" w:rsidRPr="00931B05" w:rsidRDefault="00803EBB" w:rsidP="0080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803EBB" w:rsidRPr="00931B05" w:rsidRDefault="00803EBB" w:rsidP="0080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сельского поселения</w:t>
      </w:r>
    </w:p>
    <w:p w:rsidR="00803EBB" w:rsidRPr="00931B05" w:rsidRDefault="00803EBB" w:rsidP="0080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Имянликулевский</w:t>
      </w:r>
      <w:r w:rsidRPr="00931B05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803EBB" w:rsidRPr="00931B05" w:rsidRDefault="00803EBB" w:rsidP="0080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 района</w:t>
      </w:r>
    </w:p>
    <w:p w:rsidR="00803EBB" w:rsidRPr="00931B05" w:rsidRDefault="00803EBB" w:rsidP="00803EB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Чекмагушевский район     </w:t>
      </w:r>
    </w:p>
    <w:p w:rsidR="00803EBB" w:rsidRPr="00931B05" w:rsidRDefault="00803EBB" w:rsidP="00803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Республики Башкортостан</w:t>
      </w:r>
    </w:p>
    <w:p w:rsidR="00803EBB" w:rsidRPr="00931B05" w:rsidRDefault="00803EBB" w:rsidP="00803EB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 xml:space="preserve">          от  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931B05">
        <w:rPr>
          <w:rFonts w:ascii="Times New Roman" w:hAnsi="Times New Roman" w:cs="Times New Roman"/>
          <w:sz w:val="28"/>
          <w:szCs w:val="28"/>
        </w:rPr>
        <w:t>декабря    2015 г. №</w:t>
      </w:r>
      <w:r>
        <w:rPr>
          <w:rFonts w:ascii="Times New Roman" w:hAnsi="Times New Roman" w:cs="Times New Roman"/>
          <w:sz w:val="28"/>
          <w:szCs w:val="28"/>
        </w:rPr>
        <w:t xml:space="preserve"> 43</w:t>
      </w:r>
      <w:r w:rsidRPr="00931B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EBB" w:rsidRPr="00931B05" w:rsidRDefault="00803EBB" w:rsidP="00803EBB">
      <w:pPr>
        <w:rPr>
          <w:rFonts w:ascii="Times New Roman" w:hAnsi="Times New Roman" w:cs="Times New Roman"/>
          <w:sz w:val="28"/>
          <w:szCs w:val="28"/>
        </w:rPr>
      </w:pPr>
    </w:p>
    <w:p w:rsidR="00803EBB" w:rsidRPr="00931B05" w:rsidRDefault="00803EBB" w:rsidP="00803EBB">
      <w:pPr>
        <w:tabs>
          <w:tab w:val="left" w:pos="9638"/>
        </w:tabs>
        <w:ind w:left="5400" w:right="-82"/>
        <w:rPr>
          <w:rFonts w:ascii="Times New Roman" w:hAnsi="Times New Roman" w:cs="Times New Roman"/>
          <w:sz w:val="28"/>
          <w:szCs w:val="28"/>
        </w:rPr>
      </w:pPr>
    </w:p>
    <w:p w:rsidR="00803EBB" w:rsidRPr="00931B05" w:rsidRDefault="00803EBB" w:rsidP="0080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</w:t>
      </w:r>
    </w:p>
    <w:p w:rsidR="00803EBB" w:rsidRPr="00931B05" w:rsidRDefault="00803EBB" w:rsidP="00803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B05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931B0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  – органов местного самоуправления сельского поселения  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931B0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</w:t>
      </w:r>
    </w:p>
    <w:p w:rsidR="00803EBB" w:rsidRPr="00931B05" w:rsidRDefault="00803EBB" w:rsidP="00803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EBB" w:rsidRPr="00931B05" w:rsidRDefault="00803EBB" w:rsidP="00803EB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95"/>
        <w:gridCol w:w="3320"/>
        <w:gridCol w:w="5346"/>
      </w:tblGrid>
      <w:tr w:rsidR="00803EBB" w:rsidRPr="00931B05" w:rsidTr="0096247E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3EBB" w:rsidRPr="00931B05" w:rsidRDefault="00803EBB" w:rsidP="0096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EBB" w:rsidRPr="00931B05" w:rsidRDefault="00803EBB" w:rsidP="0096247E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803EBB" w:rsidRPr="00931B05" w:rsidTr="0096247E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3EBB" w:rsidRPr="00931B05" w:rsidRDefault="00803EBB" w:rsidP="0096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BB" w:rsidRPr="00931B05" w:rsidTr="0096247E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Имянликулевский</w:t>
            </w: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</w:t>
            </w:r>
          </w:p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1 17 14030 10 0000 180</w:t>
            </w: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2 02 01003 10 0000 151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2 02 02077 10 0000 151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2 02 02077 10 0007 151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2 02 02088 10 0001 151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2 02 02088 10 0002 151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 переселению граждан из аварийного жилищного фонда 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2 02 02088 10 0004 151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2 02 02088 10 0005 151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2 02 02089 10 0001 151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2 02 02089 10 0002 151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2 02 02089 10 0004 151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2 02 02102 10 0007 151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закупку автотранспортных средств и коммунальной техники (бюджетные инвестиции)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2 02 02109 10 0000 151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202 02116 10 0007 151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капитальный ремонт и ремонт автомобильных дорог общего пользования административных центров субъектов Российской Федерации (бюджетные инвестиции)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202 02999 10 7101 151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202 02999 10 7103 151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финансирование республиканской целевой программы "Развитие автомобильных дорог Республики Башкортостан (2010-2015 годы)")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202 02999 10 7104 151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202 02999 10 7105 151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 подготовке объектов коммунального хозяйства к работе в осенне-зимний период)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2 02 02999 10 7113 151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202 02999 10 7114 151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202 02999 10 7115 151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202 03024 10 7253 151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 (субвенции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ям)))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202 04012 10 0000 151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202 04014 10 0000 151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2 02 04999 10 7301 151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(прочие)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2 02 04999 10 7501 151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803EBB" w:rsidRPr="00931B05" w:rsidTr="0096247E">
        <w:trPr>
          <w:cantSplit/>
          <w:trHeight w:val="103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2 02 04999 10 7502 151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благоустройство территорий населенных пунктов сельских поселений)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2 02 04999 10 7503 151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осуществление дорожной деятельности в границах  сельских поселений)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2 02 04999 10 7505 151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2 02 09054 10 7301 151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 (прочие безвозмездные поступления)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2 18 05020 10 0000 151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2 18 05020 10 0000 180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 xml:space="preserve">2 18 05030 10 0000 180 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03EBB" w:rsidRPr="00931B05" w:rsidTr="0096247E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EBB" w:rsidRPr="00931B05" w:rsidRDefault="00803EBB" w:rsidP="00962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B0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3EBB" w:rsidRPr="00931B05" w:rsidRDefault="00803EBB" w:rsidP="00803EB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BB" w:rsidRPr="00931B05" w:rsidRDefault="00803EBB" w:rsidP="00803EB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3EBB" w:rsidRPr="00931B05" w:rsidRDefault="00803EBB" w:rsidP="00803EBB">
      <w:pPr>
        <w:framePr w:h="604" w:hSpace="38" w:wrap="notBeside" w:vAnchor="text" w:hAnchor="margin" w:x="4844" w:y="1"/>
        <w:rPr>
          <w:rFonts w:ascii="Times New Roman" w:hAnsi="Times New Roman" w:cs="Times New Roman"/>
          <w:sz w:val="24"/>
          <w:szCs w:val="24"/>
        </w:rPr>
      </w:pPr>
    </w:p>
    <w:p w:rsidR="00803EBB" w:rsidRPr="0026013D" w:rsidRDefault="00803EBB" w:rsidP="00803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013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8465D">
        <w:rPr>
          <w:rFonts w:ascii="Times New Roman" w:hAnsi="Times New Roman" w:cs="Times New Roman"/>
          <w:sz w:val="28"/>
          <w:szCs w:val="28"/>
        </w:rPr>
        <w:t>Р.Р.Тимерханов</w:t>
      </w:r>
    </w:p>
    <w:p w:rsidR="00803EBB" w:rsidRDefault="00803EBB" w:rsidP="00803EBB">
      <w:pPr>
        <w:ind w:firstLine="540"/>
        <w:jc w:val="both"/>
        <w:rPr>
          <w:sz w:val="28"/>
          <w:szCs w:val="28"/>
        </w:rPr>
      </w:pPr>
    </w:p>
    <w:p w:rsidR="00803EBB" w:rsidRPr="00931B05" w:rsidRDefault="00803EBB" w:rsidP="00803EBB">
      <w:pPr>
        <w:framePr w:h="604" w:hSpace="38" w:wrap="notBeside" w:vAnchor="text" w:hAnchor="margin" w:x="4844" w:y="1"/>
        <w:rPr>
          <w:rFonts w:ascii="Times New Roman" w:hAnsi="Times New Roman" w:cs="Times New Roman"/>
          <w:sz w:val="24"/>
          <w:szCs w:val="24"/>
        </w:rPr>
      </w:pPr>
    </w:p>
    <w:p w:rsidR="00803EBB" w:rsidRDefault="00803EBB" w:rsidP="00803EBB">
      <w:pPr>
        <w:pStyle w:val="1"/>
        <w:ind w:left="5400"/>
        <w:rPr>
          <w:szCs w:val="28"/>
        </w:rPr>
      </w:pPr>
    </w:p>
    <w:p w:rsidR="00803EBB" w:rsidRDefault="00803EBB" w:rsidP="00803EBB"/>
    <w:p w:rsidR="00803EBB" w:rsidRDefault="00803EBB" w:rsidP="00803EBB">
      <w:pPr>
        <w:rPr>
          <w:rFonts w:ascii="Times New Roman" w:hAnsi="Times New Roman" w:cs="Times New Roman"/>
          <w:sz w:val="28"/>
          <w:szCs w:val="28"/>
        </w:rPr>
      </w:pPr>
    </w:p>
    <w:p w:rsidR="00803EBB" w:rsidRDefault="00803EBB" w:rsidP="00803EBB">
      <w:pPr>
        <w:rPr>
          <w:rFonts w:ascii="Times New Roman" w:hAnsi="Times New Roman" w:cs="Times New Roman"/>
          <w:sz w:val="28"/>
          <w:szCs w:val="28"/>
        </w:rPr>
      </w:pPr>
    </w:p>
    <w:p w:rsidR="00803EBB" w:rsidRDefault="00803EBB" w:rsidP="00803EBB">
      <w:pPr>
        <w:rPr>
          <w:rFonts w:ascii="Times New Roman" w:hAnsi="Times New Roman" w:cs="Times New Roman"/>
          <w:sz w:val="28"/>
          <w:szCs w:val="28"/>
        </w:rPr>
      </w:pPr>
    </w:p>
    <w:p w:rsidR="00803EBB" w:rsidRPr="0026013D" w:rsidRDefault="00803EBB" w:rsidP="00803E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3EBB" w:rsidRDefault="00803EBB" w:rsidP="00803EBB">
      <w:pPr>
        <w:rPr>
          <w:rFonts w:ascii="Times New Roman" w:hAnsi="Times New Roman" w:cs="Times New Roman"/>
          <w:sz w:val="28"/>
          <w:szCs w:val="28"/>
        </w:rPr>
      </w:pPr>
    </w:p>
    <w:p w:rsidR="00803EBB" w:rsidRDefault="00803EBB" w:rsidP="00803EBB">
      <w:pPr>
        <w:rPr>
          <w:rFonts w:ascii="Times New Roman" w:hAnsi="Times New Roman" w:cs="Times New Roman"/>
          <w:sz w:val="28"/>
          <w:szCs w:val="28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</w:p>
    <w:p w:rsidR="00D223BA" w:rsidRDefault="00D223BA" w:rsidP="00D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FE" w:rsidRDefault="007166FE"/>
    <w:sectPr w:rsidR="007166FE" w:rsidSect="005F2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5F2974"/>
    <w:rsid w:val="007166FE"/>
    <w:rsid w:val="00803EBB"/>
    <w:rsid w:val="00D2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74"/>
  </w:style>
  <w:style w:type="paragraph" w:styleId="1">
    <w:name w:val="heading 1"/>
    <w:basedOn w:val="a"/>
    <w:next w:val="a"/>
    <w:link w:val="10"/>
    <w:qFormat/>
    <w:rsid w:val="00803EB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E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803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803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03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803E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803EB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2186</Words>
  <Characters>12465</Characters>
  <Application>Microsoft Office Word</Application>
  <DocSecurity>0</DocSecurity>
  <Lines>103</Lines>
  <Paragraphs>29</Paragraphs>
  <ScaleCrop>false</ScaleCrop>
  <Company/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4</cp:revision>
  <dcterms:created xsi:type="dcterms:W3CDTF">2016-01-21T12:10:00Z</dcterms:created>
  <dcterms:modified xsi:type="dcterms:W3CDTF">2016-01-22T04:23:00Z</dcterms:modified>
</cp:coreProperties>
</file>