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Default="00E307CD" w:rsidP="00E307CD">
      <w:pPr>
        <w:pStyle w:val="a7"/>
        <w:rPr>
          <w:caps/>
          <w:spacing w:val="-20"/>
          <w:sz w:val="32"/>
          <w:szCs w:val="32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400014" w:rsidRDefault="00247C35" w:rsidP="00247C35">
      <w:pPr>
        <w:pStyle w:val="a7"/>
        <w:ind w:firstLine="6096"/>
        <w:jc w:val="both"/>
        <w:rPr>
          <w:szCs w:val="28"/>
        </w:rPr>
      </w:pPr>
    </w:p>
    <w:p w:rsidR="00400014" w:rsidRPr="00400014" w:rsidRDefault="00400014" w:rsidP="00400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1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Имянликулевский сельсовет муниципального района </w:t>
      </w:r>
    </w:p>
    <w:p w:rsidR="00400014" w:rsidRPr="00400014" w:rsidRDefault="00400014" w:rsidP="00400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14">
        <w:rPr>
          <w:rFonts w:ascii="Times New Roman" w:hAnsi="Times New Roman" w:cs="Times New Roman"/>
          <w:b/>
          <w:sz w:val="28"/>
          <w:szCs w:val="28"/>
        </w:rPr>
        <w:t>Чекмагушевский район Республики Башкортостан за 2019 год</w:t>
      </w:r>
    </w:p>
    <w:p w:rsidR="00400014" w:rsidRPr="00E52D0B" w:rsidRDefault="00400014" w:rsidP="00400014">
      <w:pPr>
        <w:rPr>
          <w:b/>
        </w:rPr>
      </w:pPr>
    </w:p>
    <w:p w:rsidR="00400014" w:rsidRPr="00400014" w:rsidRDefault="00400014" w:rsidP="00400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         Руководствуясь ст. 35 Федерального Закона "Об общих принципах организации местного самоуправления в Российской Федерации", ст.264.5 Бюджетного кодекса Российской Федерации, Совет сельского поселения  Имянликулевский сельсовет муниципального района Чекмагушевский район Республики Башкортостан  </w:t>
      </w:r>
      <w:r w:rsidRPr="00400014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400014">
        <w:rPr>
          <w:rFonts w:ascii="Times New Roman" w:hAnsi="Times New Roman" w:cs="Times New Roman"/>
          <w:b/>
          <w:sz w:val="28"/>
          <w:szCs w:val="28"/>
        </w:rPr>
        <w:t>:</w:t>
      </w:r>
    </w:p>
    <w:p w:rsidR="00400014" w:rsidRPr="00400014" w:rsidRDefault="00400014" w:rsidP="00400014">
      <w:pPr>
        <w:jc w:val="both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014">
        <w:rPr>
          <w:rFonts w:ascii="Times New Roman" w:hAnsi="Times New Roman" w:cs="Times New Roman"/>
          <w:sz w:val="28"/>
          <w:szCs w:val="28"/>
        </w:rPr>
        <w:t>1.    Утвердить   отчет   об   исполнении бюджета  сельского поселения  Имянликулевский   сельсовет   муниципального    района   Чекмагушевский   район Республики Башкортостан за 2019 год по доходам в сумме 6 904 220,26 рубля и по расходам в сумме   6 955 295,91  рублей,   с   превышением    расходов  над  доходами   в  сумме 51 075,65 рубля со следующими показателями :</w:t>
      </w:r>
    </w:p>
    <w:p w:rsidR="00400014" w:rsidRPr="00400014" w:rsidRDefault="00400014" w:rsidP="00400014">
      <w:pPr>
        <w:jc w:val="both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014">
        <w:rPr>
          <w:rFonts w:ascii="Times New Roman" w:hAnsi="Times New Roman" w:cs="Times New Roman"/>
          <w:sz w:val="28"/>
          <w:szCs w:val="28"/>
        </w:rPr>
        <w:t xml:space="preserve">  1) по доходам бюджета сельского поселения  Имянликулевский сельсовет муниципального района за 2019 год по кодам классификации доходов бюджета  согласно приложению 1 к настоящему решению;</w:t>
      </w:r>
    </w:p>
    <w:p w:rsidR="00400014" w:rsidRPr="00400014" w:rsidRDefault="00400014" w:rsidP="00400014">
      <w:pPr>
        <w:jc w:val="both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014">
        <w:rPr>
          <w:rFonts w:ascii="Times New Roman" w:hAnsi="Times New Roman" w:cs="Times New Roman"/>
          <w:sz w:val="28"/>
          <w:szCs w:val="28"/>
        </w:rPr>
        <w:t xml:space="preserve"> 2) по расходам бюджета сельского поселения  Имянликулевский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400014">
          <w:rPr>
            <w:rFonts w:ascii="Times New Roman" w:hAnsi="Times New Roman" w:cs="Times New Roman"/>
            <w:sz w:val="28"/>
            <w:szCs w:val="28"/>
          </w:rPr>
          <w:t>района Чекмагушевский</w:t>
        </w:r>
      </w:smartTag>
      <w:r w:rsidRPr="004000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по ведомственной структуре расходов согласно приложению 2 к настоящему решению;</w:t>
      </w:r>
    </w:p>
    <w:p w:rsidR="00400014" w:rsidRPr="00400014" w:rsidRDefault="00400014" w:rsidP="00400014">
      <w:pPr>
        <w:jc w:val="both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014">
        <w:rPr>
          <w:rFonts w:ascii="Times New Roman" w:hAnsi="Times New Roman" w:cs="Times New Roman"/>
          <w:sz w:val="28"/>
          <w:szCs w:val="28"/>
        </w:rPr>
        <w:t xml:space="preserve"> 3) по расходам бюджета сельского поселения  Имянликулевский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400014">
          <w:rPr>
            <w:rFonts w:ascii="Times New Roman" w:hAnsi="Times New Roman" w:cs="Times New Roman"/>
            <w:sz w:val="28"/>
            <w:szCs w:val="28"/>
          </w:rPr>
          <w:t>района Чекмагушевский</w:t>
        </w:r>
      </w:smartTag>
      <w:r w:rsidRPr="004000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 по разделам и  подразделам классификации расходов бюджетов согласно приложению 3 к настоящему решению;</w:t>
      </w:r>
    </w:p>
    <w:p w:rsidR="00400014" w:rsidRPr="00400014" w:rsidRDefault="00400014" w:rsidP="00400014">
      <w:pPr>
        <w:jc w:val="both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014">
        <w:rPr>
          <w:rFonts w:ascii="Times New Roman" w:hAnsi="Times New Roman" w:cs="Times New Roman"/>
          <w:sz w:val="28"/>
          <w:szCs w:val="28"/>
        </w:rPr>
        <w:t xml:space="preserve"> 4) по источникам финансирования дефицита  бюджета сельского поселения  Имянликулевский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400014">
          <w:rPr>
            <w:rFonts w:ascii="Times New Roman" w:hAnsi="Times New Roman" w:cs="Times New Roman"/>
            <w:sz w:val="28"/>
            <w:szCs w:val="28"/>
          </w:rPr>
          <w:t>района Чекмагушевский</w:t>
        </w:r>
      </w:smartTag>
      <w:r w:rsidRPr="004000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по кодам </w:t>
      </w:r>
      <w:r w:rsidRPr="00400014">
        <w:rPr>
          <w:rFonts w:ascii="Times New Roman" w:hAnsi="Times New Roman" w:cs="Times New Roman"/>
          <w:sz w:val="28"/>
          <w:szCs w:val="28"/>
        </w:rPr>
        <w:lastRenderedPageBreak/>
        <w:t>классификации источников финансирования дефицитов бюджетов согласно приложению 4 к настоящему решению.</w:t>
      </w:r>
    </w:p>
    <w:p w:rsidR="003B38BA" w:rsidRPr="00400014" w:rsidRDefault="00400014" w:rsidP="00400014">
      <w:pPr>
        <w:jc w:val="both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547" w:rsidRPr="00BA0092" w:rsidRDefault="00934547" w:rsidP="00CA4F96">
      <w:pPr>
        <w:spacing w:after="0" w:line="360" w:lineRule="auto"/>
        <w:rPr>
          <w:rFonts w:ascii="Calibri" w:eastAsia="Times New Roman" w:hAnsi="Calibri" w:cs="Times New Roman"/>
          <w:szCs w:val="28"/>
        </w:rPr>
      </w:pPr>
    </w:p>
    <w:p w:rsidR="00CA4F96" w:rsidRPr="00400014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4F96" w:rsidRPr="00400014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CA4F96" w:rsidRPr="00400014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A4F96" w:rsidRPr="00400014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CA4F96" w:rsidRPr="00400014" w:rsidRDefault="00CA4F96" w:rsidP="00CA4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0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 w:rsidR="00400014">
        <w:rPr>
          <w:rFonts w:ascii="Times New Roman" w:hAnsi="Times New Roman" w:cs="Times New Roman"/>
          <w:sz w:val="28"/>
          <w:szCs w:val="28"/>
        </w:rPr>
        <w:t xml:space="preserve">    </w:t>
      </w:r>
      <w:r w:rsidRPr="00400014">
        <w:rPr>
          <w:rFonts w:ascii="Times New Roman" w:hAnsi="Times New Roman" w:cs="Times New Roman"/>
          <w:sz w:val="28"/>
          <w:szCs w:val="28"/>
        </w:rPr>
        <w:t>Р.Л. Хафизова</w:t>
      </w:r>
    </w:p>
    <w:p w:rsidR="00CA4F96" w:rsidRPr="00400014" w:rsidRDefault="00AC5B84" w:rsidP="00CA4F96">
      <w:pPr>
        <w:pStyle w:val="3"/>
        <w:ind w:firstLine="0"/>
        <w:rPr>
          <w:szCs w:val="28"/>
        </w:rPr>
      </w:pPr>
      <w:r>
        <w:rPr>
          <w:szCs w:val="28"/>
        </w:rPr>
        <w:t>21</w:t>
      </w:r>
      <w:r w:rsidR="003566FA" w:rsidRPr="00400014">
        <w:rPr>
          <w:szCs w:val="28"/>
        </w:rPr>
        <w:t xml:space="preserve"> апреля 2020 г.</w:t>
      </w:r>
    </w:p>
    <w:p w:rsidR="00CA4F96" w:rsidRPr="00400014" w:rsidRDefault="003566FA" w:rsidP="00CA4F96">
      <w:pPr>
        <w:pStyle w:val="3"/>
        <w:ind w:firstLine="0"/>
        <w:rPr>
          <w:szCs w:val="28"/>
        </w:rPr>
      </w:pPr>
      <w:r w:rsidRPr="00400014">
        <w:rPr>
          <w:szCs w:val="28"/>
        </w:rPr>
        <w:t xml:space="preserve">№ </w:t>
      </w:r>
      <w:r w:rsidR="00AC5B84">
        <w:rPr>
          <w:szCs w:val="28"/>
        </w:rPr>
        <w:t>43</w:t>
      </w:r>
    </w:p>
    <w:p w:rsidR="001B52C3" w:rsidRPr="001B52C3" w:rsidRDefault="001B52C3" w:rsidP="001B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F80" w:rsidRDefault="00320F80" w:rsidP="001B52C3">
      <w:pPr>
        <w:pStyle w:val="a7"/>
        <w:jc w:val="left"/>
        <w:rPr>
          <w:sz w:val="24"/>
          <w:szCs w:val="24"/>
        </w:rPr>
      </w:pPr>
      <w:bookmarkStart w:id="0" w:name="bookmark4"/>
      <w:bookmarkEnd w:id="0"/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p w:rsidR="00E661A2" w:rsidRDefault="00E661A2" w:rsidP="001B52C3">
      <w:pPr>
        <w:pStyle w:val="a7"/>
        <w:jc w:val="left"/>
        <w:rPr>
          <w:sz w:val="24"/>
          <w:szCs w:val="24"/>
        </w:rPr>
      </w:pPr>
    </w:p>
    <w:sectPr w:rsidR="00E661A2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49" w:rsidRDefault="006A0F49" w:rsidP="000838BC">
      <w:pPr>
        <w:spacing w:after="0" w:line="240" w:lineRule="auto"/>
      </w:pPr>
      <w:r>
        <w:separator/>
      </w:r>
    </w:p>
  </w:endnote>
  <w:endnote w:type="continuationSeparator" w:id="1">
    <w:p w:rsidR="006A0F49" w:rsidRDefault="006A0F49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49" w:rsidRDefault="006A0F49" w:rsidP="000838BC">
      <w:pPr>
        <w:spacing w:after="0" w:line="240" w:lineRule="auto"/>
      </w:pPr>
      <w:r>
        <w:separator/>
      </w:r>
    </w:p>
  </w:footnote>
  <w:footnote w:type="continuationSeparator" w:id="1">
    <w:p w:rsidR="006A0F49" w:rsidRDefault="006A0F49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838BC"/>
    <w:rsid w:val="000A5953"/>
    <w:rsid w:val="000B24E4"/>
    <w:rsid w:val="00162278"/>
    <w:rsid w:val="00163739"/>
    <w:rsid w:val="0016538E"/>
    <w:rsid w:val="00175997"/>
    <w:rsid w:val="001B4E8A"/>
    <w:rsid w:val="001B52C3"/>
    <w:rsid w:val="00207F43"/>
    <w:rsid w:val="00247C35"/>
    <w:rsid w:val="0025003C"/>
    <w:rsid w:val="002666A1"/>
    <w:rsid w:val="00320F80"/>
    <w:rsid w:val="003566FA"/>
    <w:rsid w:val="003B38BA"/>
    <w:rsid w:val="003B4BC8"/>
    <w:rsid w:val="00400014"/>
    <w:rsid w:val="00413E79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76692"/>
    <w:rsid w:val="005918AC"/>
    <w:rsid w:val="005B3FD6"/>
    <w:rsid w:val="005C464A"/>
    <w:rsid w:val="006263D4"/>
    <w:rsid w:val="00671CCF"/>
    <w:rsid w:val="00683435"/>
    <w:rsid w:val="00683D75"/>
    <w:rsid w:val="00684FD7"/>
    <w:rsid w:val="006A0F49"/>
    <w:rsid w:val="006A306D"/>
    <w:rsid w:val="006A5B53"/>
    <w:rsid w:val="006D016F"/>
    <w:rsid w:val="006E67BF"/>
    <w:rsid w:val="0073704B"/>
    <w:rsid w:val="00863989"/>
    <w:rsid w:val="00876E74"/>
    <w:rsid w:val="008A6425"/>
    <w:rsid w:val="008A6898"/>
    <w:rsid w:val="008C20B4"/>
    <w:rsid w:val="008D0BEF"/>
    <w:rsid w:val="008D3A4F"/>
    <w:rsid w:val="00914205"/>
    <w:rsid w:val="009307E9"/>
    <w:rsid w:val="00932D6E"/>
    <w:rsid w:val="00934547"/>
    <w:rsid w:val="00960D80"/>
    <w:rsid w:val="00967F95"/>
    <w:rsid w:val="0098604D"/>
    <w:rsid w:val="009D4C42"/>
    <w:rsid w:val="00A75F96"/>
    <w:rsid w:val="00A763B3"/>
    <w:rsid w:val="00AC5B84"/>
    <w:rsid w:val="00AE1F3E"/>
    <w:rsid w:val="00B300BE"/>
    <w:rsid w:val="00B52ED6"/>
    <w:rsid w:val="00B65B24"/>
    <w:rsid w:val="00B7137A"/>
    <w:rsid w:val="00BB5F1F"/>
    <w:rsid w:val="00BE45DB"/>
    <w:rsid w:val="00BE4851"/>
    <w:rsid w:val="00C03EEA"/>
    <w:rsid w:val="00C2351E"/>
    <w:rsid w:val="00C638C1"/>
    <w:rsid w:val="00C83D42"/>
    <w:rsid w:val="00CA4F96"/>
    <w:rsid w:val="00CD54F0"/>
    <w:rsid w:val="00D10AF7"/>
    <w:rsid w:val="00D11723"/>
    <w:rsid w:val="00D21ACC"/>
    <w:rsid w:val="00D45CD7"/>
    <w:rsid w:val="00DF4C36"/>
    <w:rsid w:val="00E10731"/>
    <w:rsid w:val="00E307CD"/>
    <w:rsid w:val="00E63742"/>
    <w:rsid w:val="00E661A2"/>
    <w:rsid w:val="00E96866"/>
    <w:rsid w:val="00F26276"/>
    <w:rsid w:val="00F44548"/>
    <w:rsid w:val="00F4549E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50</cp:revision>
  <cp:lastPrinted>2020-04-23T11:57:00Z</cp:lastPrinted>
  <dcterms:created xsi:type="dcterms:W3CDTF">2015-01-27T10:52:00Z</dcterms:created>
  <dcterms:modified xsi:type="dcterms:W3CDTF">2020-04-23T11:59:00Z</dcterms:modified>
</cp:coreProperties>
</file>