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86"/>
        <w:tblW w:w="10922" w:type="dxa"/>
        <w:tblLayout w:type="fixed"/>
        <w:tblLook w:val="0000"/>
      </w:tblPr>
      <w:tblGrid>
        <w:gridCol w:w="4860"/>
        <w:gridCol w:w="1506"/>
        <w:gridCol w:w="4556"/>
      </w:tblGrid>
      <w:tr w:rsidR="000535FD" w:rsidRPr="00F61320" w:rsidTr="005E72CC">
        <w:trPr>
          <w:cantSplit/>
        </w:trPr>
        <w:tc>
          <w:tcPr>
            <w:tcW w:w="4860" w:type="dxa"/>
          </w:tcPr>
          <w:p w:rsidR="000535FD" w:rsidRPr="004A4ED9" w:rsidRDefault="0036404D" w:rsidP="005E72CC">
            <w:pPr>
              <w:spacing w:after="0" w:line="240" w:lineRule="auto"/>
              <w:ind w:right="-108"/>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 </w:t>
            </w:r>
            <w:r w:rsidR="000535FD" w:rsidRPr="004A4ED9">
              <w:rPr>
                <w:rFonts w:ascii="Times New Roman" w:hAnsi="Times New Roman" w:cs="Times New Roman"/>
                <w:b/>
                <w:bCs/>
                <w:caps/>
                <w:sz w:val="24"/>
                <w:szCs w:val="24"/>
              </w:rPr>
              <w:t>БАШ</w:t>
            </w:r>
            <w:r w:rsidR="000535FD" w:rsidRPr="004A4ED9">
              <w:rPr>
                <w:rFonts w:ascii="Times New Roman" w:hAnsi="Lucida Sans Unicode" w:cs="Times New Roman"/>
                <w:b/>
                <w:bCs/>
                <w:caps/>
                <w:sz w:val="24"/>
                <w:szCs w:val="24"/>
                <w:lang w:val="be-BY"/>
              </w:rPr>
              <w:t>Ҡ</w:t>
            </w:r>
            <w:r w:rsidR="000535FD" w:rsidRPr="004A4ED9">
              <w:rPr>
                <w:rFonts w:ascii="Times New Roman" w:hAnsi="Times New Roman" w:cs="Times New Roman"/>
                <w:b/>
                <w:bCs/>
                <w:caps/>
                <w:sz w:val="24"/>
                <w:szCs w:val="24"/>
              </w:rPr>
              <w:t>ОРТОСТАН  РЕСПУБЛИКА</w:t>
            </w:r>
            <w:r w:rsidR="000535FD" w:rsidRPr="004A4ED9">
              <w:rPr>
                <w:rFonts w:ascii="Times New Roman" w:hAnsi="Times New Roman" w:cs="Times New Roman"/>
                <w:b/>
                <w:bCs/>
                <w:caps/>
                <w:sz w:val="24"/>
                <w:szCs w:val="24"/>
                <w:lang w:val="be-BY"/>
              </w:rPr>
              <w:t>Һ</w:t>
            </w:r>
            <w:r w:rsidR="000535FD" w:rsidRPr="004A4ED9">
              <w:rPr>
                <w:rFonts w:ascii="Times New Roman" w:hAnsi="Times New Roman" w:cs="Times New Roman"/>
                <w:b/>
                <w:bCs/>
                <w:caps/>
                <w:sz w:val="24"/>
                <w:szCs w:val="24"/>
              </w:rPr>
              <w:t>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СА</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МА</w:t>
            </w:r>
            <w:r w:rsidRPr="004A4ED9">
              <w:rPr>
                <w:rFonts w:ascii="Times New Roman" w:hAnsi="Times New Roman" w:cs="Times New Roman"/>
                <w:b/>
                <w:bCs/>
                <w:caps/>
                <w:sz w:val="24"/>
                <w:szCs w:val="24"/>
                <w:lang w:val="be-BY"/>
              </w:rPr>
              <w:t>Ғ</w:t>
            </w:r>
            <w:r w:rsidRPr="004A4ED9">
              <w:rPr>
                <w:rFonts w:ascii="Times New Roman" w:hAnsi="Times New Roman" w:cs="Times New Roman"/>
                <w:b/>
                <w:bCs/>
                <w:caps/>
                <w:sz w:val="24"/>
                <w:szCs w:val="24"/>
              </w:rPr>
              <w:t>ОШ  РАЙОНЫ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муниципаль районЫНЫ</w:t>
            </w:r>
            <w:r w:rsidRPr="004A4ED9">
              <w:rPr>
                <w:rFonts w:ascii="Times New Roman" w:hAnsi="Times New Roman" w:cs="Times New Roman"/>
                <w:b/>
                <w:bCs/>
                <w:caps/>
                <w:sz w:val="24"/>
                <w:szCs w:val="24"/>
                <w:lang w:val="be-BY"/>
              </w:rPr>
              <w:t>Ң</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Им</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НЛЕ</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УЛ АУЫЛ СОВЕТЫ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АУЫЛ  БИЛ</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м</w:t>
            </w:r>
            <w:r w:rsidRPr="004A4ED9">
              <w:rPr>
                <w:rFonts w:ascii="Times New Roman" w:hAnsi="Times New Roman" w:cs="Times New Roman"/>
                <w:b/>
                <w:bCs/>
                <w:caps/>
                <w:sz w:val="24"/>
                <w:szCs w:val="24"/>
                <w:lang w:val="be-BY"/>
              </w:rPr>
              <w:t>ӘҺ</w:t>
            </w:r>
            <w:r w:rsidRPr="004A4ED9">
              <w:rPr>
                <w:rFonts w:ascii="Times New Roman" w:hAnsi="Times New Roman" w:cs="Times New Roman"/>
                <w:b/>
                <w:bCs/>
                <w:caps/>
                <w:sz w:val="24"/>
                <w:szCs w:val="24"/>
              </w:rPr>
              <w:t>Е</w:t>
            </w:r>
          </w:p>
          <w:p w:rsidR="000535FD" w:rsidRPr="00F61320" w:rsidRDefault="000535FD" w:rsidP="00F61320">
            <w:pPr>
              <w:pStyle w:val="2"/>
              <w:rPr>
                <w:rFonts w:ascii="Times New Roman" w:hAnsi="Times New Roman"/>
                <w:bCs/>
                <w:caps/>
              </w:rPr>
            </w:pPr>
            <w:r w:rsidRPr="004A4ED9">
              <w:rPr>
                <w:rFonts w:ascii="Times New Roman" w:hAnsi="Times New Roman"/>
                <w:bCs/>
                <w:caps/>
              </w:rPr>
              <w:t>ХАКИМИ</w:t>
            </w:r>
            <w:r w:rsidRPr="004A4ED9">
              <w:rPr>
                <w:rFonts w:ascii="Times New Roman" w:hAnsi="Times New Roman"/>
                <w:bCs/>
                <w:caps/>
                <w:lang w:val="be-BY"/>
              </w:rPr>
              <w:t>Ә</w:t>
            </w:r>
            <w:r w:rsidRPr="004A4ED9">
              <w:rPr>
                <w:rFonts w:ascii="Times New Roman" w:hAnsi="Times New Roman"/>
                <w:bCs/>
                <w:caps/>
              </w:rPr>
              <w:t>ТЕ</w:t>
            </w:r>
          </w:p>
        </w:tc>
        <w:tc>
          <w:tcPr>
            <w:tcW w:w="1506" w:type="dxa"/>
          </w:tcPr>
          <w:p w:rsidR="000535FD" w:rsidRPr="004A4ED9" w:rsidRDefault="000535FD" w:rsidP="005E72CC">
            <w:pPr>
              <w:spacing w:after="0"/>
              <w:ind w:left="-108"/>
              <w:rPr>
                <w:rFonts w:ascii="Times New Roman" w:hAnsi="Times New Roman" w:cs="Times New Roman"/>
                <w:b/>
                <w:sz w:val="24"/>
                <w:szCs w:val="24"/>
              </w:rPr>
            </w:pPr>
            <w:r w:rsidRPr="004A4ED9">
              <w:rPr>
                <w:rFonts w:ascii="Times New Roman" w:hAnsi="Times New Roman" w:cs="Times New Roman"/>
                <w:noProof/>
                <w:sz w:val="24"/>
                <w:szCs w:val="24"/>
              </w:rPr>
              <w:drawing>
                <wp:inline distT="0" distB="0" distL="0" distR="0">
                  <wp:extent cx="94297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5"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tcBorders>
              <w:left w:val="nil"/>
            </w:tcBorders>
          </w:tcPr>
          <w:p w:rsidR="000535FD" w:rsidRPr="004A4ED9" w:rsidRDefault="000535FD" w:rsidP="005E72CC">
            <w:pPr>
              <w:pStyle w:val="6"/>
              <w:framePr w:hSpace="0" w:wrap="auto" w:vAnchor="margin" w:hAnchor="text" w:yAlign="inline"/>
              <w:rPr>
                <w:rFonts w:ascii="Times New Roman" w:hAnsi="Times New Roman"/>
                <w:bCs/>
                <w:caps/>
                <w:sz w:val="24"/>
                <w:szCs w:val="24"/>
              </w:rPr>
            </w:pPr>
            <w:r w:rsidRPr="004A4ED9">
              <w:rPr>
                <w:rFonts w:ascii="Times New Roman" w:hAnsi="Times New Roman"/>
                <w:bCs/>
                <w:caps/>
                <w:sz w:val="24"/>
                <w:szCs w:val="24"/>
              </w:rPr>
              <w:t>Администрация</w:t>
            </w:r>
          </w:p>
          <w:p w:rsidR="000535FD" w:rsidRPr="004A4ED9" w:rsidRDefault="000535FD" w:rsidP="005E72CC">
            <w:pPr>
              <w:pStyle w:val="6"/>
              <w:framePr w:hSpace="0" w:wrap="auto" w:vAnchor="margin" w:hAnchor="text" w:yAlign="inline"/>
              <w:jc w:val="left"/>
              <w:rPr>
                <w:rFonts w:ascii="Times New Roman" w:hAnsi="Times New Roman"/>
                <w:bCs/>
                <w:caps/>
                <w:sz w:val="24"/>
                <w:szCs w:val="24"/>
              </w:rPr>
            </w:pPr>
            <w:r w:rsidRPr="004A4ED9">
              <w:rPr>
                <w:rFonts w:ascii="Times New Roman" w:hAnsi="Times New Roman"/>
                <w:bCs/>
                <w:caps/>
                <w:sz w:val="24"/>
                <w:szCs w:val="24"/>
              </w:rPr>
              <w:t xml:space="preserve">       сельского поселения</w:t>
            </w:r>
          </w:p>
          <w:p w:rsidR="000535FD" w:rsidRPr="004A4ED9" w:rsidRDefault="000535FD" w:rsidP="005E72CC">
            <w:pPr>
              <w:pStyle w:val="4"/>
              <w:framePr w:hSpace="0" w:wrap="auto" w:vAnchor="margin" w:hAnchor="text" w:xAlign="left" w:yAlign="inline"/>
              <w:rPr>
                <w:rFonts w:ascii="Times New Roman" w:hAnsi="Times New Roman"/>
                <w:bCs/>
              </w:rPr>
            </w:pPr>
            <w:r w:rsidRPr="004A4ED9">
              <w:rPr>
                <w:rFonts w:ascii="Times New Roman" w:hAnsi="Times New Roman"/>
              </w:rPr>
              <w:t>имянликулевский</w:t>
            </w:r>
            <w:r w:rsidRPr="004A4ED9">
              <w:rPr>
                <w:rFonts w:ascii="Times New Roman" w:hAnsi="Times New Roman"/>
                <w:bCs/>
              </w:rPr>
              <w:t xml:space="preserve"> сельсовет</w:t>
            </w:r>
          </w:p>
          <w:p w:rsidR="000535FD" w:rsidRDefault="000535FD" w:rsidP="005E72CC">
            <w:pPr>
              <w:spacing w:after="0"/>
              <w:jc w:val="center"/>
              <w:rPr>
                <w:rFonts w:ascii="Times New Roman" w:hAnsi="Times New Roman" w:cs="Times New Roman"/>
                <w:b/>
                <w:sz w:val="24"/>
                <w:szCs w:val="24"/>
              </w:rPr>
            </w:pPr>
            <w:r w:rsidRPr="004A4ED9">
              <w:rPr>
                <w:rFonts w:ascii="Times New Roman" w:hAnsi="Times New Roman" w:cs="Times New Roman"/>
                <w:b/>
                <w:bCs/>
                <w:caps/>
                <w:sz w:val="24"/>
                <w:szCs w:val="24"/>
              </w:rPr>
              <w:t>муниципального района Чекмагушевский район Республики Башкортостан</w:t>
            </w:r>
          </w:p>
          <w:p w:rsidR="000535FD" w:rsidRPr="00FC10F9" w:rsidRDefault="000535FD" w:rsidP="005E72CC">
            <w:pPr>
              <w:spacing w:after="0"/>
              <w:jc w:val="center"/>
              <w:rPr>
                <w:rFonts w:ascii="Times New Roman" w:hAnsi="Times New Roman" w:cs="Times New Roman"/>
                <w:b/>
                <w:sz w:val="24"/>
                <w:szCs w:val="24"/>
              </w:rPr>
            </w:pPr>
          </w:p>
          <w:p w:rsidR="000535FD" w:rsidRPr="004F7869" w:rsidRDefault="000535FD" w:rsidP="005E72CC">
            <w:pPr>
              <w:spacing w:after="0"/>
              <w:jc w:val="center"/>
              <w:rPr>
                <w:rFonts w:ascii="Times New Roman" w:hAnsi="Times New Roman" w:cs="Times New Roman"/>
                <w:bCs/>
                <w:sz w:val="24"/>
                <w:szCs w:val="24"/>
              </w:rPr>
            </w:pPr>
          </w:p>
        </w:tc>
      </w:tr>
      <w:tr w:rsidR="000535FD" w:rsidRPr="00F61320" w:rsidTr="005E72CC">
        <w:trPr>
          <w:cantSplit/>
          <w:trHeight w:val="80"/>
        </w:trPr>
        <w:tc>
          <w:tcPr>
            <w:tcW w:w="10922" w:type="dxa"/>
            <w:gridSpan w:val="3"/>
            <w:tcBorders>
              <w:bottom w:val="thickThinSmallGap" w:sz="24" w:space="0" w:color="auto"/>
            </w:tcBorders>
          </w:tcPr>
          <w:p w:rsidR="000535FD" w:rsidRPr="004F7869" w:rsidRDefault="000535FD" w:rsidP="005E72CC">
            <w:pPr>
              <w:pStyle w:val="6"/>
              <w:framePr w:hSpace="0" w:wrap="auto" w:vAnchor="margin" w:hAnchor="text" w:yAlign="inline"/>
              <w:jc w:val="left"/>
              <w:rPr>
                <w:bCs/>
                <w:caps/>
                <w:sz w:val="4"/>
              </w:rPr>
            </w:pPr>
          </w:p>
        </w:tc>
      </w:tr>
    </w:tbl>
    <w:p w:rsidR="002F1409" w:rsidRDefault="002F1409" w:rsidP="002F1409">
      <w:pPr>
        <w:pStyle w:val="5"/>
        <w:shd w:val="clear" w:color="auto" w:fill="auto"/>
        <w:spacing w:line="322" w:lineRule="exact"/>
        <w:rPr>
          <w:rStyle w:val="12"/>
          <w:rFonts w:ascii="Calibri" w:eastAsia="Times New Roman" w:hAnsi="Calibri" w:cs="Times New Roman"/>
        </w:rPr>
      </w:pPr>
    </w:p>
    <w:p w:rsidR="002F1409" w:rsidRDefault="002F1409" w:rsidP="002F140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C93C8A">
        <w:rPr>
          <w:rFonts w:ascii="Times New Roman" w:eastAsia="Times New Roman" w:hAnsi="Times New Roman" w:cs="Times New Roman"/>
          <w:b/>
          <w:sz w:val="28"/>
          <w:szCs w:val="28"/>
        </w:rPr>
        <w:t xml:space="preserve">КАРАР                                                              </w:t>
      </w:r>
      <w:r>
        <w:rPr>
          <w:rFonts w:ascii="Times New Roman" w:eastAsia="Times New Roman" w:hAnsi="Times New Roman" w:cs="Times New Roman"/>
          <w:b/>
          <w:sz w:val="28"/>
          <w:szCs w:val="28"/>
        </w:rPr>
        <w:t xml:space="preserve">    </w:t>
      </w:r>
      <w:r w:rsidRPr="00C93C8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hAnsi="Times New Roman"/>
          <w:b/>
          <w:sz w:val="28"/>
          <w:szCs w:val="28"/>
        </w:rPr>
        <w:t xml:space="preserve">    </w:t>
      </w:r>
      <w:r w:rsidRPr="00C93C8A">
        <w:rPr>
          <w:rFonts w:ascii="Times New Roman" w:eastAsia="Times New Roman" w:hAnsi="Times New Roman" w:cs="Times New Roman"/>
          <w:b/>
          <w:sz w:val="28"/>
          <w:szCs w:val="28"/>
        </w:rPr>
        <w:t>ПОСТАНОВЛЕНИЕ</w:t>
      </w:r>
    </w:p>
    <w:p w:rsidR="00D70EF4" w:rsidRDefault="00C776B7" w:rsidP="00B641D5">
      <w:pPr>
        <w:tabs>
          <w:tab w:val="left" w:pos="8205"/>
        </w:tabs>
        <w:spacing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2F1409" w:rsidRPr="005D4746">
        <w:rPr>
          <w:rFonts w:ascii="Times New Roman" w:eastAsia="Times New Roman" w:hAnsi="Times New Roman" w:cs="Times New Roman"/>
          <w:sz w:val="28"/>
          <w:szCs w:val="28"/>
        </w:rPr>
        <w:t xml:space="preserve"> </w:t>
      </w:r>
      <w:r w:rsidR="00B641D5">
        <w:rPr>
          <w:rFonts w:ascii="Times New Roman" w:eastAsia="Times New Roman" w:hAnsi="Times New Roman" w:cs="Times New Roman"/>
          <w:sz w:val="28"/>
          <w:szCs w:val="28"/>
        </w:rPr>
        <w:t>июл</w:t>
      </w:r>
      <w:r w:rsidR="000036BA">
        <w:rPr>
          <w:rFonts w:ascii="Times New Roman" w:eastAsia="Times New Roman" w:hAnsi="Times New Roman" w:cs="Times New Roman"/>
          <w:sz w:val="28"/>
          <w:szCs w:val="28"/>
        </w:rPr>
        <w:t>ь</w:t>
      </w:r>
      <w:r w:rsidR="002F1409" w:rsidRPr="005D4746">
        <w:rPr>
          <w:rFonts w:ascii="Times New Roman" w:eastAsia="Times New Roman" w:hAnsi="Times New Roman" w:cs="Times New Roman"/>
          <w:sz w:val="28"/>
          <w:szCs w:val="28"/>
        </w:rPr>
        <w:t xml:space="preserve"> 2020 </w:t>
      </w:r>
      <w:proofErr w:type="spellStart"/>
      <w:r w:rsidR="002F1409" w:rsidRPr="005D4746">
        <w:rPr>
          <w:rFonts w:ascii="Times New Roman" w:eastAsia="Times New Roman" w:hAnsi="Times New Roman" w:cs="Times New Roman"/>
          <w:sz w:val="28"/>
          <w:szCs w:val="28"/>
        </w:rPr>
        <w:t>й</w:t>
      </w:r>
      <w:proofErr w:type="spellEnd"/>
      <w:r w:rsidR="002F1409" w:rsidRPr="005D4746">
        <w:rPr>
          <w:rFonts w:ascii="Times New Roman" w:eastAsia="Times New Roman" w:hAnsi="Times New Roman" w:cs="Times New Roman"/>
          <w:sz w:val="28"/>
          <w:szCs w:val="28"/>
        </w:rPr>
        <w:t xml:space="preserve">.                              </w:t>
      </w:r>
      <w:r w:rsidR="002F1409">
        <w:rPr>
          <w:rFonts w:ascii="Times New Roman" w:eastAsia="Times New Roman" w:hAnsi="Times New Roman" w:cs="Times New Roman"/>
          <w:sz w:val="28"/>
          <w:szCs w:val="28"/>
        </w:rPr>
        <w:t xml:space="preserve">    </w:t>
      </w:r>
      <w:r w:rsidR="00ED0623">
        <w:rPr>
          <w:rFonts w:ascii="Times New Roman" w:hAnsi="Times New Roman" w:cs="Times New Roman"/>
          <w:sz w:val="28"/>
          <w:szCs w:val="28"/>
        </w:rPr>
        <w:t xml:space="preserve"> </w:t>
      </w:r>
      <w:r>
        <w:rPr>
          <w:rFonts w:ascii="Times New Roman" w:hAnsi="Times New Roman" w:cs="Times New Roman"/>
          <w:sz w:val="28"/>
          <w:szCs w:val="28"/>
        </w:rPr>
        <w:t xml:space="preserve">     № 20</w:t>
      </w:r>
      <w:r w:rsidR="002F1409" w:rsidRPr="005D4746">
        <w:rPr>
          <w:rFonts w:ascii="Times New Roman" w:eastAsia="Times New Roman" w:hAnsi="Times New Roman" w:cs="Times New Roman"/>
          <w:sz w:val="28"/>
          <w:szCs w:val="28"/>
        </w:rPr>
        <w:t xml:space="preserve">                 </w:t>
      </w:r>
      <w:r w:rsidR="008030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w:t>
      </w:r>
      <w:r w:rsidR="002F1409" w:rsidRPr="005D4746">
        <w:rPr>
          <w:rFonts w:ascii="Times New Roman" w:eastAsia="Times New Roman" w:hAnsi="Times New Roman" w:cs="Times New Roman"/>
          <w:sz w:val="28"/>
          <w:szCs w:val="28"/>
        </w:rPr>
        <w:t xml:space="preserve"> </w:t>
      </w:r>
      <w:r w:rsidR="00B641D5">
        <w:rPr>
          <w:rFonts w:ascii="Times New Roman" w:eastAsia="Times New Roman" w:hAnsi="Times New Roman" w:cs="Times New Roman"/>
          <w:sz w:val="28"/>
          <w:szCs w:val="28"/>
        </w:rPr>
        <w:t>июл</w:t>
      </w:r>
      <w:r w:rsidR="000036BA">
        <w:rPr>
          <w:rFonts w:ascii="Times New Roman" w:eastAsia="Times New Roman" w:hAnsi="Times New Roman" w:cs="Times New Roman"/>
          <w:sz w:val="28"/>
          <w:szCs w:val="28"/>
        </w:rPr>
        <w:t>я</w:t>
      </w:r>
      <w:r w:rsidR="002F1409" w:rsidRPr="005D4746">
        <w:rPr>
          <w:rFonts w:ascii="Times New Roman" w:eastAsia="Times New Roman" w:hAnsi="Times New Roman" w:cs="Times New Roman"/>
          <w:sz w:val="28"/>
          <w:szCs w:val="28"/>
        </w:rPr>
        <w:t xml:space="preserve"> 2020 г.</w:t>
      </w:r>
    </w:p>
    <w:p w:rsidR="00C776B7" w:rsidRPr="00C776B7" w:rsidRDefault="00434706" w:rsidP="00C776B7">
      <w:pPr>
        <w:ind w:left="-284" w:right="-143" w:hanging="142"/>
        <w:jc w:val="center"/>
        <w:rPr>
          <w:rFonts w:ascii="Times New Roman" w:hAnsi="Times New Roman" w:cs="Times New Roman"/>
          <w:sz w:val="24"/>
          <w:szCs w:val="24"/>
        </w:rPr>
      </w:pPr>
      <w:r>
        <w:rPr>
          <w:rFonts w:ascii="Times New Roman" w:hAnsi="Times New Roman" w:cs="Times New Roman"/>
          <w:sz w:val="24"/>
          <w:szCs w:val="24"/>
        </w:rPr>
        <w:t xml:space="preserve">  </w:t>
      </w:r>
    </w:p>
    <w:p w:rsidR="00C776B7" w:rsidRPr="00C776B7" w:rsidRDefault="00C776B7" w:rsidP="00C776B7">
      <w:pPr>
        <w:spacing w:after="0"/>
        <w:ind w:firstLine="709"/>
        <w:jc w:val="center"/>
        <w:rPr>
          <w:rFonts w:ascii="Times New Roman" w:hAnsi="Times New Roman" w:cs="Times New Roman"/>
          <w:b/>
          <w:sz w:val="24"/>
          <w:szCs w:val="24"/>
        </w:rPr>
      </w:pPr>
      <w:r w:rsidRPr="00C776B7">
        <w:rPr>
          <w:rFonts w:ascii="Times New Roman" w:hAnsi="Times New Roman" w:cs="Times New Roman"/>
          <w:b/>
          <w:sz w:val="24"/>
          <w:szCs w:val="24"/>
        </w:rPr>
        <w:t>Об утверждении Административного регламента</w:t>
      </w:r>
    </w:p>
    <w:p w:rsidR="00C776B7" w:rsidRPr="00C776B7" w:rsidRDefault="00C776B7" w:rsidP="00C776B7">
      <w:pPr>
        <w:spacing w:after="0"/>
        <w:ind w:firstLine="709"/>
        <w:jc w:val="center"/>
        <w:rPr>
          <w:rFonts w:ascii="Times New Roman" w:hAnsi="Times New Roman" w:cs="Times New Roman"/>
          <w:b/>
          <w:sz w:val="24"/>
          <w:szCs w:val="24"/>
        </w:rPr>
      </w:pPr>
      <w:r w:rsidRPr="00C776B7">
        <w:rPr>
          <w:rFonts w:ascii="Times New Roman" w:hAnsi="Times New Roman" w:cs="Times New Roman"/>
          <w:b/>
          <w:sz w:val="24"/>
          <w:szCs w:val="24"/>
        </w:rPr>
        <w:t xml:space="preserve">предоставления муниципальной услуги </w:t>
      </w:r>
    </w:p>
    <w:p w:rsidR="00C776B7" w:rsidRPr="00C776B7" w:rsidRDefault="00C776B7" w:rsidP="00C776B7">
      <w:pPr>
        <w:spacing w:after="0"/>
        <w:ind w:firstLine="709"/>
        <w:jc w:val="center"/>
        <w:rPr>
          <w:rFonts w:ascii="Times New Roman" w:hAnsi="Times New Roman" w:cs="Times New Roman"/>
          <w:b/>
          <w:sz w:val="24"/>
          <w:szCs w:val="24"/>
        </w:rPr>
      </w:pPr>
      <w:r w:rsidRPr="00C776B7">
        <w:rPr>
          <w:rFonts w:ascii="Times New Roman" w:hAnsi="Times New Roman" w:cs="Times New Roman"/>
          <w:b/>
          <w:sz w:val="24"/>
          <w:szCs w:val="24"/>
        </w:rPr>
        <w:t xml:space="preserve">«Дача письменных разъяснений налогоплательщикам по вопросу применения нормативных правовых актов сельского поселения </w:t>
      </w:r>
      <w:proofErr w:type="spellStart"/>
      <w:r>
        <w:rPr>
          <w:rFonts w:ascii="Times New Roman" w:hAnsi="Times New Roman" w:cs="Times New Roman"/>
          <w:b/>
          <w:sz w:val="24"/>
          <w:szCs w:val="24"/>
        </w:rPr>
        <w:t>Имянликулевский</w:t>
      </w:r>
      <w:proofErr w:type="spellEnd"/>
      <w:r w:rsidRPr="00C776B7">
        <w:rPr>
          <w:rFonts w:ascii="Times New Roman" w:hAnsi="Times New Roman" w:cs="Times New Roman"/>
          <w:b/>
          <w:sz w:val="24"/>
          <w:szCs w:val="24"/>
        </w:rPr>
        <w:t xml:space="preserve"> сельсовет муниципального района </w:t>
      </w:r>
      <w:proofErr w:type="spellStart"/>
      <w:r w:rsidRPr="00C776B7">
        <w:rPr>
          <w:rFonts w:ascii="Times New Roman" w:hAnsi="Times New Roman" w:cs="Times New Roman"/>
          <w:b/>
          <w:sz w:val="24"/>
          <w:szCs w:val="24"/>
        </w:rPr>
        <w:t>Чекмагушевский</w:t>
      </w:r>
      <w:proofErr w:type="spellEnd"/>
      <w:r w:rsidRPr="00C776B7">
        <w:rPr>
          <w:rFonts w:ascii="Times New Roman" w:hAnsi="Times New Roman" w:cs="Times New Roman"/>
          <w:b/>
          <w:sz w:val="24"/>
          <w:szCs w:val="24"/>
        </w:rPr>
        <w:t xml:space="preserve"> район Республики Башкортостан о местных налогах и сборах»</w:t>
      </w:r>
    </w:p>
    <w:p w:rsidR="00C776B7" w:rsidRPr="00C776B7" w:rsidRDefault="00C776B7" w:rsidP="00C776B7">
      <w:pPr>
        <w:ind w:firstLine="709"/>
        <w:jc w:val="center"/>
        <w:rPr>
          <w:rFonts w:ascii="Times New Roman" w:hAnsi="Times New Roman" w:cs="Times New Roman"/>
          <w:sz w:val="24"/>
          <w:szCs w:val="24"/>
        </w:rPr>
      </w:pPr>
    </w:p>
    <w:p w:rsidR="00C776B7" w:rsidRPr="00C776B7" w:rsidRDefault="00C776B7" w:rsidP="00C776B7">
      <w:pPr>
        <w:ind w:firstLine="709"/>
        <w:jc w:val="both"/>
        <w:rPr>
          <w:rFonts w:ascii="Times New Roman" w:hAnsi="Times New Roman" w:cs="Times New Roman"/>
          <w:b/>
          <w:sz w:val="24"/>
          <w:szCs w:val="24"/>
        </w:rPr>
      </w:pPr>
      <w:r w:rsidRPr="00C776B7">
        <w:rPr>
          <w:rFonts w:ascii="Times New Roman" w:hAnsi="Times New Roman" w:cs="Times New Roman"/>
          <w:sz w:val="24"/>
          <w:szCs w:val="24"/>
        </w:rPr>
        <w:t xml:space="preserve">В целях повышения эффективности, качества, доступности муниципальных услуг и своевременного их предоставления, в соответствии с  Налоговым кодексом Российской Федерации,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сельского поселения </w:t>
      </w:r>
      <w:proofErr w:type="spellStart"/>
      <w:r w:rsidR="00EF227E">
        <w:rPr>
          <w:rFonts w:ascii="Times New Roman" w:hAnsi="Times New Roman" w:cs="Times New Roman"/>
          <w:sz w:val="24"/>
          <w:szCs w:val="24"/>
        </w:rPr>
        <w:t>Имянликулевский</w:t>
      </w:r>
      <w:proofErr w:type="spellEnd"/>
      <w:r w:rsidR="00EF227E">
        <w:rPr>
          <w:rFonts w:ascii="Times New Roman" w:hAnsi="Times New Roman" w:cs="Times New Roman"/>
          <w:sz w:val="24"/>
          <w:szCs w:val="24"/>
        </w:rPr>
        <w:t xml:space="preserve"> </w:t>
      </w:r>
      <w:r w:rsidRPr="00C776B7">
        <w:rPr>
          <w:rFonts w:ascii="Times New Roman" w:hAnsi="Times New Roman" w:cs="Times New Roman"/>
          <w:sz w:val="24"/>
          <w:szCs w:val="24"/>
        </w:rPr>
        <w:t xml:space="preserve">сельсовет муниципального района </w:t>
      </w:r>
      <w:proofErr w:type="spellStart"/>
      <w:r w:rsidRPr="00C776B7">
        <w:rPr>
          <w:rFonts w:ascii="Times New Roman" w:hAnsi="Times New Roman" w:cs="Times New Roman"/>
          <w:sz w:val="24"/>
          <w:szCs w:val="24"/>
        </w:rPr>
        <w:t>Чекмагушевский</w:t>
      </w:r>
      <w:proofErr w:type="spellEnd"/>
      <w:r w:rsidRPr="00C776B7">
        <w:rPr>
          <w:rFonts w:ascii="Times New Roman" w:hAnsi="Times New Roman" w:cs="Times New Roman"/>
          <w:sz w:val="24"/>
          <w:szCs w:val="24"/>
        </w:rPr>
        <w:t xml:space="preserve"> район Республики Башкортостан, Администрация сельского поселения </w:t>
      </w:r>
      <w:proofErr w:type="spellStart"/>
      <w:r>
        <w:rPr>
          <w:rFonts w:ascii="Times New Roman" w:hAnsi="Times New Roman" w:cs="Times New Roman"/>
          <w:sz w:val="24"/>
          <w:szCs w:val="24"/>
        </w:rPr>
        <w:t>Имянликулевский</w:t>
      </w:r>
      <w:proofErr w:type="spellEnd"/>
      <w:r w:rsidRPr="00C776B7">
        <w:rPr>
          <w:rFonts w:ascii="Times New Roman" w:hAnsi="Times New Roman" w:cs="Times New Roman"/>
          <w:sz w:val="24"/>
          <w:szCs w:val="24"/>
        </w:rPr>
        <w:t xml:space="preserve"> сельсовет муниципального района </w:t>
      </w:r>
      <w:proofErr w:type="spellStart"/>
      <w:r w:rsidRPr="00C776B7">
        <w:rPr>
          <w:rFonts w:ascii="Times New Roman" w:hAnsi="Times New Roman" w:cs="Times New Roman"/>
          <w:sz w:val="24"/>
          <w:szCs w:val="24"/>
        </w:rPr>
        <w:t>Чекмагушевский</w:t>
      </w:r>
      <w:proofErr w:type="spellEnd"/>
      <w:r w:rsidRPr="00C776B7">
        <w:rPr>
          <w:rFonts w:ascii="Times New Roman" w:hAnsi="Times New Roman" w:cs="Times New Roman"/>
          <w:sz w:val="24"/>
          <w:szCs w:val="24"/>
        </w:rPr>
        <w:t xml:space="preserve"> район Республики Башкортостан  </w:t>
      </w:r>
      <w:r>
        <w:rPr>
          <w:rFonts w:ascii="Times New Roman" w:hAnsi="Times New Roman" w:cs="Times New Roman"/>
          <w:b/>
          <w:sz w:val="24"/>
          <w:szCs w:val="24"/>
        </w:rPr>
        <w:t>ПОСТАНОВЛЯЕТ</w:t>
      </w:r>
      <w:r w:rsidRPr="00C776B7">
        <w:rPr>
          <w:rFonts w:ascii="Times New Roman" w:hAnsi="Times New Roman" w:cs="Times New Roman"/>
          <w:b/>
          <w:sz w:val="24"/>
          <w:szCs w:val="24"/>
        </w:rPr>
        <w:t>:</w:t>
      </w:r>
    </w:p>
    <w:p w:rsidR="00C776B7" w:rsidRPr="00C776B7" w:rsidRDefault="00C776B7" w:rsidP="00C776B7">
      <w:pPr>
        <w:ind w:firstLine="709"/>
        <w:jc w:val="both"/>
        <w:rPr>
          <w:rFonts w:ascii="Times New Roman" w:hAnsi="Times New Roman" w:cs="Times New Roman"/>
          <w:sz w:val="24"/>
          <w:szCs w:val="24"/>
        </w:rPr>
      </w:pPr>
      <w:r w:rsidRPr="00C776B7">
        <w:rPr>
          <w:rFonts w:ascii="Times New Roman" w:hAnsi="Times New Roman" w:cs="Times New Roman"/>
          <w:sz w:val="24"/>
          <w:szCs w:val="24"/>
        </w:rPr>
        <w:t xml:space="preserve">1. Утвердить прилагаемый Административный регламент предоставления муниципальной услуги «Дача письменных разъяснений налогоплательщикам по вопросу применения нормативных правовых актов сельского поселения </w:t>
      </w:r>
      <w:proofErr w:type="spellStart"/>
      <w:r>
        <w:rPr>
          <w:rFonts w:ascii="Times New Roman" w:hAnsi="Times New Roman" w:cs="Times New Roman"/>
          <w:sz w:val="24"/>
          <w:szCs w:val="24"/>
        </w:rPr>
        <w:t>Имянликулевский</w:t>
      </w:r>
      <w:proofErr w:type="spellEnd"/>
      <w:r w:rsidRPr="00C776B7">
        <w:rPr>
          <w:rFonts w:ascii="Times New Roman" w:hAnsi="Times New Roman" w:cs="Times New Roman"/>
          <w:sz w:val="24"/>
          <w:szCs w:val="24"/>
        </w:rPr>
        <w:t xml:space="preserve"> сельсовет муниципального района </w:t>
      </w:r>
      <w:proofErr w:type="spellStart"/>
      <w:r w:rsidRPr="00C776B7">
        <w:rPr>
          <w:rFonts w:ascii="Times New Roman" w:hAnsi="Times New Roman" w:cs="Times New Roman"/>
          <w:sz w:val="24"/>
          <w:szCs w:val="24"/>
        </w:rPr>
        <w:t>Чекмагушевский</w:t>
      </w:r>
      <w:proofErr w:type="spellEnd"/>
      <w:r w:rsidRPr="00C776B7">
        <w:rPr>
          <w:rFonts w:ascii="Times New Roman" w:hAnsi="Times New Roman" w:cs="Times New Roman"/>
          <w:sz w:val="24"/>
          <w:szCs w:val="24"/>
        </w:rPr>
        <w:t xml:space="preserve"> район Республики Башкортостан о местных налогах и сборах».</w:t>
      </w:r>
    </w:p>
    <w:p w:rsidR="00C776B7" w:rsidRPr="00C776B7" w:rsidRDefault="00C776B7" w:rsidP="00C776B7">
      <w:pPr>
        <w:widowControl w:val="0"/>
        <w:autoSpaceDE w:val="0"/>
        <w:autoSpaceDN w:val="0"/>
        <w:adjustRightInd w:val="0"/>
        <w:ind w:firstLine="709"/>
        <w:jc w:val="both"/>
        <w:rPr>
          <w:rFonts w:ascii="Times New Roman" w:eastAsia="Calibri" w:hAnsi="Times New Roman" w:cs="Times New Roman"/>
          <w:bCs/>
          <w:sz w:val="24"/>
          <w:szCs w:val="24"/>
          <w:lang w:eastAsia="en-US"/>
        </w:rPr>
      </w:pPr>
      <w:r w:rsidRPr="00C776B7">
        <w:rPr>
          <w:rFonts w:ascii="Times New Roman" w:eastAsia="Calibri" w:hAnsi="Times New Roman" w:cs="Times New Roman"/>
          <w:bCs/>
          <w:sz w:val="24"/>
          <w:szCs w:val="24"/>
          <w:lang w:eastAsia="en-US"/>
        </w:rPr>
        <w:t>2. Настоящее постановление вступает в силу на следующий день, после дня его официального опубликования (обнародования).</w:t>
      </w:r>
    </w:p>
    <w:p w:rsidR="00C776B7" w:rsidRPr="00C776B7" w:rsidRDefault="00C776B7" w:rsidP="00C776B7">
      <w:pPr>
        <w:widowControl w:val="0"/>
        <w:autoSpaceDE w:val="0"/>
        <w:autoSpaceDN w:val="0"/>
        <w:adjustRightInd w:val="0"/>
        <w:ind w:firstLine="709"/>
        <w:jc w:val="both"/>
        <w:rPr>
          <w:rFonts w:ascii="Times New Roman" w:eastAsia="Calibri" w:hAnsi="Times New Roman" w:cs="Times New Roman"/>
          <w:bCs/>
          <w:sz w:val="24"/>
          <w:szCs w:val="24"/>
          <w:lang w:eastAsia="en-US"/>
        </w:rPr>
      </w:pPr>
      <w:r w:rsidRPr="00C776B7">
        <w:rPr>
          <w:rFonts w:ascii="Times New Roman" w:eastAsia="Calibri" w:hAnsi="Times New Roman" w:cs="Times New Roman"/>
          <w:bCs/>
          <w:sz w:val="24"/>
          <w:szCs w:val="24"/>
          <w:lang w:eastAsia="en-US"/>
        </w:rPr>
        <w:t xml:space="preserve">3. Обнародовать постановление на информационном стенде в здании Администрации сельского поселения </w:t>
      </w:r>
      <w:proofErr w:type="spellStart"/>
      <w:r w:rsidRPr="00C776B7">
        <w:rPr>
          <w:rFonts w:ascii="Times New Roman" w:eastAsia="Calibri" w:hAnsi="Times New Roman" w:cs="Times New Roman"/>
          <w:bCs/>
          <w:sz w:val="24"/>
          <w:szCs w:val="24"/>
          <w:lang w:eastAsia="en-US"/>
        </w:rPr>
        <w:t>Имянликулевский</w:t>
      </w:r>
      <w:proofErr w:type="spellEnd"/>
      <w:r w:rsidRPr="00C776B7">
        <w:rPr>
          <w:rFonts w:ascii="Times New Roman" w:eastAsia="Calibri" w:hAnsi="Times New Roman" w:cs="Times New Roman"/>
          <w:bCs/>
          <w:sz w:val="24"/>
          <w:szCs w:val="24"/>
          <w:lang w:eastAsia="en-US"/>
        </w:rPr>
        <w:t xml:space="preserve"> сельсовет и на официальном сайте ан в сети Интернет.  </w:t>
      </w:r>
    </w:p>
    <w:p w:rsidR="00C776B7" w:rsidRDefault="00C776B7" w:rsidP="00C776B7">
      <w:pPr>
        <w:widowControl w:val="0"/>
        <w:autoSpaceDE w:val="0"/>
        <w:autoSpaceDN w:val="0"/>
        <w:adjustRightInd w:val="0"/>
        <w:ind w:firstLine="709"/>
        <w:jc w:val="both"/>
        <w:rPr>
          <w:rFonts w:ascii="Times New Roman" w:eastAsia="Calibri" w:hAnsi="Times New Roman" w:cs="Times New Roman"/>
          <w:bCs/>
          <w:sz w:val="24"/>
          <w:szCs w:val="24"/>
          <w:lang w:eastAsia="en-US"/>
        </w:rPr>
      </w:pPr>
      <w:r w:rsidRPr="00C776B7">
        <w:rPr>
          <w:rFonts w:ascii="Times New Roman" w:eastAsia="Calibri" w:hAnsi="Times New Roman" w:cs="Times New Roman"/>
          <w:bCs/>
          <w:sz w:val="24"/>
          <w:szCs w:val="24"/>
          <w:lang w:eastAsia="en-US"/>
        </w:rPr>
        <w:t xml:space="preserve"> 4. Контроль за исполнением настоящего постановления оставляю за собой. </w:t>
      </w:r>
    </w:p>
    <w:p w:rsidR="00C776B7" w:rsidRPr="00C776B7" w:rsidRDefault="00C776B7" w:rsidP="00C776B7">
      <w:pPr>
        <w:widowControl w:val="0"/>
        <w:autoSpaceDE w:val="0"/>
        <w:autoSpaceDN w:val="0"/>
        <w:adjustRightInd w:val="0"/>
        <w:ind w:firstLine="709"/>
        <w:jc w:val="both"/>
        <w:rPr>
          <w:rFonts w:ascii="Times New Roman" w:eastAsia="Calibri" w:hAnsi="Times New Roman" w:cs="Times New Roman"/>
          <w:bCs/>
          <w:sz w:val="24"/>
          <w:szCs w:val="24"/>
          <w:lang w:eastAsia="en-US"/>
        </w:rPr>
      </w:pPr>
    </w:p>
    <w:p w:rsidR="00C776B7" w:rsidRPr="00C776B7" w:rsidRDefault="00C776B7" w:rsidP="00C776B7">
      <w:pPr>
        <w:tabs>
          <w:tab w:val="left" w:pos="8205"/>
        </w:tabs>
        <w:spacing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E17F6A">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w:t>
      </w:r>
      <w:r w:rsidRPr="00E17F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17F6A">
        <w:rPr>
          <w:rFonts w:ascii="Times New Roman" w:hAnsi="Times New Roman" w:cs="Times New Roman"/>
          <w:sz w:val="24"/>
          <w:szCs w:val="24"/>
        </w:rPr>
        <w:t xml:space="preserve"> Р.Л. Хафизова                         </w:t>
      </w:r>
    </w:p>
    <w:p w:rsidR="00C776B7" w:rsidRPr="00434706" w:rsidRDefault="00C776B7" w:rsidP="00C776B7">
      <w:pPr>
        <w:spacing w:after="0"/>
        <w:ind w:left="5528"/>
        <w:rPr>
          <w:rFonts w:ascii="Times New Roman" w:hAnsi="Times New Roman" w:cs="Times New Roman"/>
          <w:sz w:val="20"/>
          <w:szCs w:val="20"/>
        </w:rPr>
      </w:pPr>
      <w:r w:rsidRPr="00434706">
        <w:rPr>
          <w:rFonts w:ascii="Times New Roman" w:hAnsi="Times New Roman" w:cs="Times New Roman"/>
          <w:sz w:val="20"/>
          <w:szCs w:val="20"/>
        </w:rPr>
        <w:lastRenderedPageBreak/>
        <w:t>УТВЕРЖДЕН</w:t>
      </w:r>
    </w:p>
    <w:p w:rsidR="00C776B7" w:rsidRPr="00434706" w:rsidRDefault="00C776B7" w:rsidP="00C776B7">
      <w:pPr>
        <w:spacing w:after="0"/>
        <w:ind w:left="5528"/>
        <w:rPr>
          <w:rFonts w:ascii="Times New Roman" w:hAnsi="Times New Roman" w:cs="Times New Roman"/>
          <w:sz w:val="20"/>
          <w:szCs w:val="20"/>
        </w:rPr>
      </w:pPr>
      <w:r w:rsidRPr="00434706">
        <w:rPr>
          <w:rFonts w:ascii="Times New Roman" w:hAnsi="Times New Roman" w:cs="Times New Roman"/>
          <w:sz w:val="20"/>
          <w:szCs w:val="20"/>
        </w:rPr>
        <w:t xml:space="preserve">постановлением </w:t>
      </w:r>
    </w:p>
    <w:p w:rsidR="00C776B7" w:rsidRPr="00434706" w:rsidRDefault="00C776B7" w:rsidP="00C776B7">
      <w:pPr>
        <w:spacing w:after="0"/>
        <w:ind w:left="5528"/>
        <w:rPr>
          <w:rFonts w:ascii="Times New Roman" w:eastAsia="Calibri" w:hAnsi="Times New Roman" w:cs="Times New Roman"/>
          <w:bCs/>
          <w:sz w:val="20"/>
          <w:szCs w:val="20"/>
          <w:lang w:eastAsia="en-US"/>
        </w:rPr>
      </w:pPr>
      <w:r w:rsidRPr="00434706">
        <w:rPr>
          <w:rFonts w:ascii="Times New Roman" w:hAnsi="Times New Roman" w:cs="Times New Roman"/>
          <w:sz w:val="20"/>
          <w:szCs w:val="20"/>
        </w:rPr>
        <w:t xml:space="preserve">Администрации </w:t>
      </w:r>
      <w:r w:rsidRPr="00434706">
        <w:rPr>
          <w:rFonts w:ascii="Times New Roman" w:eastAsia="Calibri" w:hAnsi="Times New Roman" w:cs="Times New Roman"/>
          <w:bCs/>
          <w:sz w:val="20"/>
          <w:szCs w:val="20"/>
          <w:lang w:eastAsia="en-US"/>
        </w:rPr>
        <w:t xml:space="preserve">сельского поселения </w:t>
      </w:r>
    </w:p>
    <w:p w:rsidR="00C776B7" w:rsidRPr="00434706" w:rsidRDefault="00C776B7" w:rsidP="00C776B7">
      <w:pPr>
        <w:spacing w:after="0"/>
        <w:ind w:left="5528"/>
        <w:rPr>
          <w:rFonts w:ascii="Times New Roman" w:eastAsia="Calibri" w:hAnsi="Times New Roman" w:cs="Times New Roman"/>
          <w:bCs/>
          <w:sz w:val="20"/>
          <w:szCs w:val="20"/>
          <w:lang w:eastAsia="en-US"/>
        </w:rPr>
      </w:pPr>
      <w:proofErr w:type="spellStart"/>
      <w:r w:rsidRPr="00434706">
        <w:rPr>
          <w:rFonts w:ascii="Times New Roman" w:eastAsia="Calibri" w:hAnsi="Times New Roman" w:cs="Times New Roman"/>
          <w:bCs/>
          <w:sz w:val="20"/>
          <w:szCs w:val="20"/>
          <w:lang w:eastAsia="en-US"/>
        </w:rPr>
        <w:t>Имянликулевский</w:t>
      </w:r>
      <w:proofErr w:type="spellEnd"/>
      <w:r w:rsidRPr="00434706">
        <w:rPr>
          <w:rFonts w:ascii="Times New Roman" w:eastAsia="Calibri" w:hAnsi="Times New Roman" w:cs="Times New Roman"/>
          <w:bCs/>
          <w:sz w:val="20"/>
          <w:szCs w:val="20"/>
          <w:lang w:eastAsia="en-US"/>
        </w:rPr>
        <w:t xml:space="preserve">  сельсовет муниципального района </w:t>
      </w:r>
    </w:p>
    <w:p w:rsidR="00C776B7" w:rsidRPr="00434706" w:rsidRDefault="00C776B7" w:rsidP="00C776B7">
      <w:pPr>
        <w:spacing w:after="0"/>
        <w:ind w:left="5528"/>
        <w:rPr>
          <w:rFonts w:ascii="Times New Roman" w:eastAsia="Calibri" w:hAnsi="Times New Roman" w:cs="Times New Roman"/>
          <w:bCs/>
          <w:sz w:val="20"/>
          <w:szCs w:val="20"/>
          <w:lang w:eastAsia="en-US"/>
        </w:rPr>
      </w:pPr>
      <w:proofErr w:type="spellStart"/>
      <w:r w:rsidRPr="00434706">
        <w:rPr>
          <w:rFonts w:ascii="Times New Roman" w:eastAsia="Calibri" w:hAnsi="Times New Roman" w:cs="Times New Roman"/>
          <w:bCs/>
          <w:sz w:val="20"/>
          <w:szCs w:val="20"/>
          <w:lang w:eastAsia="en-US"/>
        </w:rPr>
        <w:t>Чекмагушевский</w:t>
      </w:r>
      <w:proofErr w:type="spellEnd"/>
      <w:r w:rsidRPr="00434706">
        <w:rPr>
          <w:rFonts w:ascii="Times New Roman" w:eastAsia="Calibri" w:hAnsi="Times New Roman" w:cs="Times New Roman"/>
          <w:bCs/>
          <w:sz w:val="20"/>
          <w:szCs w:val="20"/>
          <w:lang w:eastAsia="en-US"/>
        </w:rPr>
        <w:t xml:space="preserve"> район</w:t>
      </w:r>
    </w:p>
    <w:p w:rsidR="00C776B7" w:rsidRPr="00434706" w:rsidRDefault="00C776B7" w:rsidP="00C776B7">
      <w:pPr>
        <w:spacing w:after="0"/>
        <w:ind w:left="5528"/>
        <w:rPr>
          <w:rFonts w:ascii="Times New Roman" w:eastAsia="Calibri" w:hAnsi="Times New Roman" w:cs="Times New Roman"/>
          <w:bCs/>
          <w:sz w:val="20"/>
          <w:szCs w:val="20"/>
          <w:lang w:eastAsia="en-US"/>
        </w:rPr>
      </w:pPr>
      <w:r w:rsidRPr="00434706">
        <w:rPr>
          <w:rFonts w:ascii="Times New Roman" w:eastAsia="Calibri" w:hAnsi="Times New Roman" w:cs="Times New Roman"/>
          <w:bCs/>
          <w:sz w:val="20"/>
          <w:szCs w:val="20"/>
          <w:lang w:eastAsia="en-US"/>
        </w:rPr>
        <w:t xml:space="preserve"> Республики Башкортостан</w:t>
      </w:r>
    </w:p>
    <w:p w:rsidR="00C776B7" w:rsidRPr="00434706" w:rsidRDefault="00C776B7" w:rsidP="00C776B7">
      <w:pPr>
        <w:spacing w:after="0"/>
        <w:ind w:left="5528"/>
        <w:rPr>
          <w:rFonts w:ascii="Times New Roman" w:hAnsi="Times New Roman" w:cs="Times New Roman"/>
          <w:sz w:val="20"/>
          <w:szCs w:val="20"/>
        </w:rPr>
      </w:pPr>
      <w:r w:rsidRPr="00434706">
        <w:rPr>
          <w:rFonts w:ascii="Times New Roman" w:hAnsi="Times New Roman" w:cs="Times New Roman"/>
          <w:sz w:val="20"/>
          <w:szCs w:val="20"/>
        </w:rPr>
        <w:t>от 28.07.2020 года № 20</w:t>
      </w:r>
    </w:p>
    <w:p w:rsidR="00C776B7" w:rsidRPr="00434706" w:rsidRDefault="00C776B7" w:rsidP="00C776B7">
      <w:pPr>
        <w:jc w:val="right"/>
        <w:rPr>
          <w:rFonts w:ascii="Times New Roman" w:hAnsi="Times New Roman" w:cs="Times New Roman"/>
          <w:sz w:val="20"/>
          <w:szCs w:val="20"/>
        </w:rPr>
      </w:pPr>
    </w:p>
    <w:p w:rsidR="00C776B7" w:rsidRPr="00434706" w:rsidRDefault="00C776B7" w:rsidP="00C776B7">
      <w:pPr>
        <w:jc w:val="right"/>
        <w:rPr>
          <w:rFonts w:ascii="Times New Roman" w:hAnsi="Times New Roman" w:cs="Times New Roman"/>
          <w:sz w:val="20"/>
          <w:szCs w:val="20"/>
        </w:rPr>
      </w:pPr>
    </w:p>
    <w:p w:rsidR="00C776B7" w:rsidRPr="00434706" w:rsidRDefault="00C776B7" w:rsidP="00C776B7">
      <w:pPr>
        <w:spacing w:after="0"/>
        <w:jc w:val="center"/>
        <w:rPr>
          <w:rFonts w:ascii="Times New Roman" w:hAnsi="Times New Roman" w:cs="Times New Roman"/>
          <w:b/>
          <w:sz w:val="20"/>
          <w:szCs w:val="20"/>
        </w:rPr>
      </w:pPr>
      <w:r w:rsidRPr="00434706">
        <w:rPr>
          <w:rFonts w:ascii="Times New Roman" w:hAnsi="Times New Roman" w:cs="Times New Roman"/>
          <w:b/>
          <w:sz w:val="20"/>
          <w:szCs w:val="20"/>
        </w:rPr>
        <w:t>АДМИНИСТРАТИВНЫЙ РЕГЛАМЕНТ</w:t>
      </w:r>
    </w:p>
    <w:p w:rsidR="00C776B7" w:rsidRPr="00434706" w:rsidRDefault="00C776B7" w:rsidP="00C776B7">
      <w:pPr>
        <w:spacing w:after="0"/>
        <w:jc w:val="center"/>
        <w:rPr>
          <w:rFonts w:ascii="Times New Roman" w:hAnsi="Times New Roman" w:cs="Times New Roman"/>
          <w:b/>
          <w:sz w:val="20"/>
          <w:szCs w:val="20"/>
        </w:rPr>
      </w:pPr>
      <w:r w:rsidRPr="00434706">
        <w:rPr>
          <w:rFonts w:ascii="Times New Roman" w:hAnsi="Times New Roman" w:cs="Times New Roman"/>
          <w:b/>
          <w:sz w:val="20"/>
          <w:szCs w:val="20"/>
        </w:rPr>
        <w:t>предоставления муниципальной услуги</w:t>
      </w:r>
    </w:p>
    <w:p w:rsidR="00C776B7" w:rsidRPr="00434706" w:rsidRDefault="00C776B7" w:rsidP="00C776B7">
      <w:pPr>
        <w:spacing w:after="0"/>
        <w:jc w:val="center"/>
        <w:rPr>
          <w:rFonts w:ascii="Times New Roman" w:hAnsi="Times New Roman" w:cs="Times New Roman"/>
          <w:b/>
          <w:sz w:val="20"/>
          <w:szCs w:val="20"/>
        </w:rPr>
      </w:pPr>
      <w:r w:rsidRPr="00434706">
        <w:rPr>
          <w:rFonts w:ascii="Times New Roman" w:hAnsi="Times New Roman" w:cs="Times New Roman"/>
          <w:b/>
          <w:sz w:val="20"/>
          <w:szCs w:val="20"/>
        </w:rPr>
        <w:t xml:space="preserve">«Дача письменных разъяснений налогоплательщикам по вопросу применения нормативных правовых актов сельского поселения </w:t>
      </w:r>
      <w:proofErr w:type="spellStart"/>
      <w:r w:rsidRPr="00434706">
        <w:rPr>
          <w:rFonts w:ascii="Times New Roman" w:hAnsi="Times New Roman" w:cs="Times New Roman"/>
          <w:b/>
          <w:sz w:val="20"/>
          <w:szCs w:val="20"/>
        </w:rPr>
        <w:t>Имянликулевский</w:t>
      </w:r>
      <w:proofErr w:type="spellEnd"/>
      <w:r w:rsidRPr="00434706">
        <w:rPr>
          <w:rFonts w:ascii="Times New Roman" w:hAnsi="Times New Roman" w:cs="Times New Roman"/>
          <w:b/>
          <w:sz w:val="20"/>
          <w:szCs w:val="20"/>
        </w:rPr>
        <w:t xml:space="preserve"> сельсовет муниципального района </w:t>
      </w:r>
      <w:proofErr w:type="spellStart"/>
      <w:r w:rsidRPr="00434706">
        <w:rPr>
          <w:rFonts w:ascii="Times New Roman" w:hAnsi="Times New Roman" w:cs="Times New Roman"/>
          <w:b/>
          <w:sz w:val="20"/>
          <w:szCs w:val="20"/>
        </w:rPr>
        <w:t>Чекмагушевский</w:t>
      </w:r>
      <w:proofErr w:type="spellEnd"/>
      <w:r w:rsidRPr="00434706">
        <w:rPr>
          <w:rFonts w:ascii="Times New Roman" w:hAnsi="Times New Roman" w:cs="Times New Roman"/>
          <w:b/>
          <w:sz w:val="20"/>
          <w:szCs w:val="20"/>
        </w:rPr>
        <w:t xml:space="preserve"> район Республики Башкортостан </w:t>
      </w:r>
    </w:p>
    <w:p w:rsidR="00C776B7" w:rsidRPr="00434706" w:rsidRDefault="00C776B7" w:rsidP="00C776B7">
      <w:pPr>
        <w:spacing w:after="0"/>
        <w:jc w:val="center"/>
        <w:rPr>
          <w:rFonts w:ascii="Times New Roman" w:hAnsi="Times New Roman" w:cs="Times New Roman"/>
          <w:b/>
          <w:sz w:val="20"/>
          <w:szCs w:val="20"/>
        </w:rPr>
      </w:pPr>
      <w:r w:rsidRPr="00434706">
        <w:rPr>
          <w:rFonts w:ascii="Times New Roman" w:hAnsi="Times New Roman" w:cs="Times New Roman"/>
          <w:b/>
          <w:sz w:val="20"/>
          <w:szCs w:val="20"/>
        </w:rPr>
        <w:t>о местных налогах и сборах»</w: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center"/>
        <w:rPr>
          <w:rFonts w:ascii="Times New Roman" w:hAnsi="Times New Roman" w:cs="Times New Roman"/>
          <w:sz w:val="20"/>
          <w:szCs w:val="20"/>
        </w:rPr>
      </w:pPr>
      <w:r w:rsidRPr="00434706">
        <w:rPr>
          <w:rFonts w:ascii="Times New Roman" w:hAnsi="Times New Roman" w:cs="Times New Roman"/>
          <w:sz w:val="20"/>
          <w:szCs w:val="20"/>
        </w:rPr>
        <w:t>1. ОБЩИЕ ПОЛОЖЕНИЯ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2. Административный регламент по предоставлению муниципальной услуги «Дача письменных разъяснений налогоплательщикам по вопросу применения нормативных правовых актов сельского поселения </w:t>
      </w:r>
      <w:proofErr w:type="spellStart"/>
      <w:r w:rsidRPr="00434706">
        <w:rPr>
          <w:rFonts w:ascii="Times New Roman" w:hAnsi="Times New Roman" w:cs="Times New Roman"/>
          <w:sz w:val="20"/>
          <w:szCs w:val="20"/>
        </w:rPr>
        <w:t>Имянликулевский</w:t>
      </w:r>
      <w:proofErr w:type="spellEnd"/>
      <w:r w:rsidRPr="00434706">
        <w:rPr>
          <w:rFonts w:ascii="Times New Roman" w:hAnsi="Times New Roman" w:cs="Times New Roman"/>
          <w:sz w:val="20"/>
          <w:szCs w:val="20"/>
        </w:rPr>
        <w:t xml:space="preserve"> сельсовет муниципального района </w:t>
      </w:r>
      <w:proofErr w:type="spellStart"/>
      <w:r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Республики Башкортостан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3. 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w:t>
      </w:r>
      <w:proofErr w:type="spellStart"/>
      <w:r w:rsidRPr="00434706">
        <w:rPr>
          <w:rFonts w:ascii="Times New Roman" w:hAnsi="Times New Roman" w:cs="Times New Roman"/>
          <w:sz w:val="20"/>
          <w:szCs w:val="20"/>
        </w:rPr>
        <w:t>Имянликулевский</w:t>
      </w:r>
      <w:proofErr w:type="spellEnd"/>
      <w:r w:rsidRPr="00434706">
        <w:rPr>
          <w:rFonts w:ascii="Times New Roman" w:hAnsi="Times New Roman" w:cs="Times New Roman"/>
          <w:sz w:val="20"/>
          <w:szCs w:val="20"/>
        </w:rPr>
        <w:t xml:space="preserve"> сельсовет муниципального района </w:t>
      </w:r>
      <w:proofErr w:type="spellStart"/>
      <w:r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Республики Башкортостан о местных налогах и сборах с запросом о предоставлении муниципальной услуги, выраженным в устной, письменной или электронной форме (далее – заявитель).</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4.  Порядок информирования о предоставлении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Адрес места нахождения Администрации сельского поселения </w:t>
      </w:r>
      <w:proofErr w:type="spellStart"/>
      <w:r w:rsidRPr="00434706">
        <w:rPr>
          <w:rFonts w:ascii="Times New Roman" w:hAnsi="Times New Roman" w:cs="Times New Roman"/>
          <w:sz w:val="20"/>
          <w:szCs w:val="20"/>
        </w:rPr>
        <w:t>Имянликулевский</w:t>
      </w:r>
      <w:proofErr w:type="spellEnd"/>
      <w:r w:rsidRPr="00434706">
        <w:rPr>
          <w:rFonts w:ascii="Times New Roman" w:hAnsi="Times New Roman" w:cs="Times New Roman"/>
          <w:sz w:val="20"/>
          <w:szCs w:val="20"/>
        </w:rPr>
        <w:t xml:space="preserve"> сельсовет муниципального района </w:t>
      </w:r>
      <w:proofErr w:type="spellStart"/>
      <w:r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Республики Башкортостан: 452203, РБ, </w:t>
      </w:r>
      <w:proofErr w:type="spellStart"/>
      <w:r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с. </w:t>
      </w:r>
      <w:proofErr w:type="spellStart"/>
      <w:r w:rsidRPr="00434706">
        <w:rPr>
          <w:rFonts w:ascii="Times New Roman" w:hAnsi="Times New Roman" w:cs="Times New Roman"/>
          <w:sz w:val="20"/>
          <w:szCs w:val="20"/>
        </w:rPr>
        <w:t>Имянликулево</w:t>
      </w:r>
      <w:proofErr w:type="spellEnd"/>
      <w:r w:rsidRPr="00434706">
        <w:rPr>
          <w:rFonts w:ascii="Times New Roman" w:hAnsi="Times New Roman" w:cs="Times New Roman"/>
          <w:sz w:val="20"/>
          <w:szCs w:val="20"/>
        </w:rPr>
        <w:t>, ул. Школьная, д. 2</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График работы Администрации: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понедельник - пятница - с 09.00 до 17.00 часов , </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перерыв на обед - с 13.00 до 14.00 часов, </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суббота, воскресенье – выходной день.</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Номер телефона Администрации сельского поселения </w:t>
      </w:r>
      <w:proofErr w:type="spellStart"/>
      <w:r w:rsidRPr="00434706">
        <w:rPr>
          <w:rFonts w:ascii="Times New Roman" w:hAnsi="Times New Roman" w:cs="Times New Roman"/>
          <w:sz w:val="20"/>
          <w:szCs w:val="20"/>
        </w:rPr>
        <w:t>Имянликулевский</w:t>
      </w:r>
      <w:proofErr w:type="spellEnd"/>
      <w:r w:rsidRPr="00434706">
        <w:rPr>
          <w:rFonts w:ascii="Times New Roman" w:hAnsi="Times New Roman" w:cs="Times New Roman"/>
          <w:sz w:val="20"/>
          <w:szCs w:val="20"/>
        </w:rPr>
        <w:t xml:space="preserve"> сельсовет муниципального района </w:t>
      </w:r>
      <w:proofErr w:type="spellStart"/>
      <w:r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Республики Башкортостан для справок:              8(34796) 2-42-10. </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lastRenderedPageBreak/>
        <w:t xml:space="preserve">Адрес электронной почты Администрации сельского поселения </w:t>
      </w:r>
      <w:proofErr w:type="spellStart"/>
      <w:r w:rsidRPr="00434706">
        <w:rPr>
          <w:rFonts w:ascii="Times New Roman" w:hAnsi="Times New Roman" w:cs="Times New Roman"/>
          <w:sz w:val="20"/>
          <w:szCs w:val="20"/>
        </w:rPr>
        <w:t>Имянликулевский</w:t>
      </w:r>
      <w:proofErr w:type="spellEnd"/>
      <w:r w:rsidRPr="00434706">
        <w:rPr>
          <w:rFonts w:ascii="Times New Roman" w:hAnsi="Times New Roman" w:cs="Times New Roman"/>
          <w:sz w:val="20"/>
          <w:szCs w:val="20"/>
        </w:rPr>
        <w:t xml:space="preserve"> сельсовет муниципального района </w:t>
      </w:r>
      <w:proofErr w:type="spellStart"/>
      <w:r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Республики Башкортостан: </w:t>
      </w:r>
      <w:proofErr w:type="spellStart"/>
      <w:r w:rsidRPr="00434706">
        <w:rPr>
          <w:rFonts w:ascii="Times New Roman" w:hAnsi="Times New Roman" w:cs="Times New Roman"/>
          <w:sz w:val="20"/>
          <w:szCs w:val="20"/>
          <w:shd w:val="clear" w:color="auto" w:fill="FFFFFF"/>
          <w:lang w:val="en-US"/>
        </w:rPr>
        <w:t>imyn</w:t>
      </w:r>
      <w:proofErr w:type="spellEnd"/>
      <w:r w:rsidRPr="00434706">
        <w:rPr>
          <w:rFonts w:ascii="Times New Roman" w:hAnsi="Times New Roman" w:cs="Times New Roman"/>
          <w:sz w:val="20"/>
          <w:szCs w:val="20"/>
          <w:shd w:val="clear" w:color="auto" w:fill="FFFFFF"/>
        </w:rPr>
        <w:t>_</w:t>
      </w:r>
      <w:proofErr w:type="spellStart"/>
      <w:r w:rsidRPr="00434706">
        <w:rPr>
          <w:rFonts w:ascii="Times New Roman" w:hAnsi="Times New Roman" w:cs="Times New Roman"/>
          <w:sz w:val="20"/>
          <w:szCs w:val="20"/>
          <w:shd w:val="clear" w:color="auto" w:fill="FFFFFF"/>
          <w:lang w:val="en-US"/>
        </w:rPr>
        <w:t>chek</w:t>
      </w:r>
      <w:proofErr w:type="spellEnd"/>
      <w:r w:rsidRPr="00434706">
        <w:rPr>
          <w:rFonts w:ascii="Times New Roman" w:hAnsi="Times New Roman" w:cs="Times New Roman"/>
          <w:sz w:val="20"/>
          <w:szCs w:val="20"/>
          <w:shd w:val="clear" w:color="auto" w:fill="FFFFFF"/>
        </w:rPr>
        <w:t>@</w:t>
      </w:r>
      <w:proofErr w:type="spellStart"/>
      <w:r w:rsidRPr="00434706">
        <w:rPr>
          <w:rFonts w:ascii="Times New Roman" w:hAnsi="Times New Roman" w:cs="Times New Roman"/>
          <w:sz w:val="20"/>
          <w:szCs w:val="20"/>
          <w:shd w:val="clear" w:color="auto" w:fill="FFFFFF"/>
          <w:lang w:val="en-US"/>
        </w:rPr>
        <w:t>ufamts</w:t>
      </w:r>
      <w:proofErr w:type="spellEnd"/>
      <w:r w:rsidRPr="00434706">
        <w:rPr>
          <w:rFonts w:ascii="Times New Roman" w:hAnsi="Times New Roman" w:cs="Times New Roman"/>
          <w:sz w:val="20"/>
          <w:szCs w:val="20"/>
          <w:shd w:val="clear" w:color="auto" w:fill="FFFFFF"/>
        </w:rPr>
        <w:t>.</w:t>
      </w:r>
      <w:proofErr w:type="spellStart"/>
      <w:r w:rsidRPr="00434706">
        <w:rPr>
          <w:rFonts w:ascii="Times New Roman" w:hAnsi="Times New Roman" w:cs="Times New Roman"/>
          <w:sz w:val="20"/>
          <w:szCs w:val="20"/>
          <w:shd w:val="clear" w:color="auto" w:fill="FFFFFF"/>
        </w:rPr>
        <w:t>ru</w:t>
      </w:r>
      <w:proofErr w:type="spellEnd"/>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5. Основными требованиями к информированию заявителей о порядке предоставления муниципальной услуги являются: </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достоверность предоставляемой информации;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четкость в изложении информации;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полнота информирования;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-наглядность форм предоставляемой информации (при письменном информировании);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удобство и доступность получения информации;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оперативность предоставления информации.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Время ожидания ответа при устном информировании заявителя не может превышать пятнадцать минут.</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8. Информация о месте нахождения и графике работы Администрации размещается на официальном сайте Администрации сельского поселения </w:t>
      </w:r>
      <w:proofErr w:type="spellStart"/>
      <w:r w:rsidRPr="00434706">
        <w:rPr>
          <w:rFonts w:ascii="Times New Roman" w:hAnsi="Times New Roman" w:cs="Times New Roman"/>
          <w:sz w:val="20"/>
          <w:szCs w:val="20"/>
        </w:rPr>
        <w:t>Имянликулевский</w:t>
      </w:r>
      <w:proofErr w:type="spellEnd"/>
      <w:r w:rsidRPr="00434706">
        <w:rPr>
          <w:rFonts w:ascii="Times New Roman" w:hAnsi="Times New Roman" w:cs="Times New Roman"/>
          <w:sz w:val="20"/>
          <w:szCs w:val="20"/>
        </w:rPr>
        <w:t xml:space="preserve"> сельсовет муниципального района </w:t>
      </w:r>
      <w:proofErr w:type="spellStart"/>
      <w:r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Республики Башкортостан. Размещаемая информация содержит:</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текст настоящего административного регламента;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 </w:t>
      </w:r>
      <w:hyperlink r:id="rId6" w:history="1">
        <w:r w:rsidRPr="00434706">
          <w:rPr>
            <w:rStyle w:val="af3"/>
            <w:rFonts w:ascii="Times New Roman" w:hAnsi="Times New Roman" w:cs="Times New Roman"/>
            <w:color w:val="auto"/>
            <w:sz w:val="20"/>
            <w:szCs w:val="20"/>
            <w:u w:val="none"/>
          </w:rPr>
          <w:t>форму</w:t>
        </w:r>
      </w:hyperlink>
      <w:r w:rsidRPr="00434706">
        <w:rPr>
          <w:rFonts w:ascii="Times New Roman" w:hAnsi="Times New Roman" w:cs="Times New Roman"/>
          <w:sz w:val="20"/>
          <w:szCs w:val="20"/>
        </w:rPr>
        <w:t xml:space="preserve"> заявления о предоставлении муниципальной услуги (Приложение №1 к административному регламенту);</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lastRenderedPageBreak/>
        <w:t xml:space="preserve">- </w:t>
      </w:r>
      <w:hyperlink r:id="rId7" w:history="1">
        <w:r w:rsidRPr="00434706">
          <w:rPr>
            <w:rStyle w:val="af3"/>
            <w:rFonts w:ascii="Times New Roman" w:hAnsi="Times New Roman" w:cs="Times New Roman"/>
            <w:color w:val="auto"/>
            <w:sz w:val="20"/>
            <w:szCs w:val="20"/>
          </w:rPr>
          <w:t>блок-схему</w:t>
        </w:r>
      </w:hyperlink>
      <w:r w:rsidRPr="00434706">
        <w:rPr>
          <w:rFonts w:ascii="Times New Roman" w:hAnsi="Times New Roman" w:cs="Times New Roman"/>
          <w:sz w:val="20"/>
          <w:szCs w:val="20"/>
        </w:rPr>
        <w:t xml:space="preserve"> последовательности действий при предоставлении муниципальной услуги </w:t>
      </w:r>
      <w:r w:rsidR="007F3704" w:rsidRPr="00434706">
        <w:rPr>
          <w:rFonts w:ascii="Times New Roman" w:hAnsi="Times New Roman" w:cs="Times New Roman"/>
          <w:sz w:val="20"/>
          <w:szCs w:val="20"/>
        </w:rPr>
        <w:t xml:space="preserve"> </w:t>
      </w:r>
      <w:r w:rsidR="00F4773A" w:rsidRPr="00434706">
        <w:rPr>
          <w:rFonts w:ascii="Times New Roman" w:hAnsi="Times New Roman" w:cs="Times New Roman"/>
          <w:sz w:val="20"/>
          <w:szCs w:val="20"/>
        </w:rPr>
        <w:t xml:space="preserve"> </w:t>
      </w:r>
      <w:r w:rsidRPr="00434706">
        <w:rPr>
          <w:rFonts w:ascii="Times New Roman" w:hAnsi="Times New Roman" w:cs="Times New Roman"/>
          <w:sz w:val="20"/>
          <w:szCs w:val="20"/>
        </w:rPr>
        <w:t>(Приложение №2 к административному регламенту).</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9. Консультации (справки) предоставляются по следующим вопросам:</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перечень документов, необходимых для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-источник получения документов, необходимых для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время приёма документов;</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сроки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порядок обжалования действий (бездействия) и решений, осуществляемых и принимаемых в ходе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10.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13.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14.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center"/>
        <w:rPr>
          <w:rFonts w:ascii="Times New Roman" w:hAnsi="Times New Roman" w:cs="Times New Roman"/>
          <w:sz w:val="20"/>
          <w:szCs w:val="20"/>
        </w:rPr>
      </w:pPr>
      <w:r w:rsidRPr="00434706">
        <w:rPr>
          <w:rFonts w:ascii="Times New Roman" w:hAnsi="Times New Roman" w:cs="Times New Roman"/>
          <w:sz w:val="20"/>
          <w:szCs w:val="20"/>
        </w:rPr>
        <w:t>2. СТАНДАРТ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16.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сельского поселения </w:t>
      </w:r>
      <w:proofErr w:type="spellStart"/>
      <w:r w:rsidRPr="00434706">
        <w:rPr>
          <w:rFonts w:ascii="Times New Roman" w:hAnsi="Times New Roman" w:cs="Times New Roman"/>
          <w:sz w:val="20"/>
          <w:szCs w:val="20"/>
        </w:rPr>
        <w:t>Имянликулевский</w:t>
      </w:r>
      <w:proofErr w:type="spellEnd"/>
      <w:r w:rsidRPr="00434706">
        <w:rPr>
          <w:rFonts w:ascii="Times New Roman" w:hAnsi="Times New Roman" w:cs="Times New Roman"/>
          <w:sz w:val="20"/>
          <w:szCs w:val="20"/>
        </w:rPr>
        <w:t xml:space="preserve"> сельсовет муниципального района </w:t>
      </w:r>
      <w:proofErr w:type="spellStart"/>
      <w:r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Республики Башкортостан о местных налогах и сборах.</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17.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18. Результат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Результатом предоставления муниципальной услуги является: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lastRenderedPageBreak/>
        <w:t xml:space="preserve">- письменное разъяснение по вопросам применения муниципальных правовых актов сельского поселения </w:t>
      </w:r>
      <w:proofErr w:type="spellStart"/>
      <w:r w:rsidR="00EF227E" w:rsidRPr="00434706">
        <w:rPr>
          <w:rFonts w:ascii="Times New Roman" w:hAnsi="Times New Roman" w:cs="Times New Roman"/>
          <w:sz w:val="20"/>
          <w:szCs w:val="20"/>
        </w:rPr>
        <w:t>Имянликулевский</w:t>
      </w:r>
      <w:proofErr w:type="spellEnd"/>
      <w:r w:rsidRPr="00434706">
        <w:rPr>
          <w:rFonts w:ascii="Times New Roman" w:hAnsi="Times New Roman" w:cs="Times New Roman"/>
          <w:sz w:val="20"/>
          <w:szCs w:val="20"/>
        </w:rPr>
        <w:t xml:space="preserve"> сельсовет муниципального района </w:t>
      </w:r>
      <w:proofErr w:type="spellStart"/>
      <w:r w:rsidR="00EF227E"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Республики Башкортостан о налогах и сборах.</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19. Срок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Срок предоставления муниципальной услуги составляет не более двух месяцев со дня регистрации заявления в Администрации.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20. Перечень нормативных правовых актов, регулирующих отношения, возникающие в связи с предоставлением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Отношения, возникающие в связи с предоставлением муниципальной услуги, регулируются следующими нормативными правовыми актами: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Конституцией Российской Федерации;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Налоговым кодексом Российской Федерации;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Федеральным законом от 27.07.2010 № 210-ФЗ «Об организации предоставления государственных и муниципальных услуг»;</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настоящим административным регламентом.</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21.1. 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сельского поселения </w:t>
      </w:r>
      <w:proofErr w:type="spellStart"/>
      <w:r w:rsidRPr="00434706">
        <w:rPr>
          <w:rFonts w:ascii="Times New Roman" w:hAnsi="Times New Roman" w:cs="Times New Roman"/>
          <w:sz w:val="20"/>
          <w:szCs w:val="20"/>
        </w:rPr>
        <w:t>Имянликулевский</w:t>
      </w:r>
      <w:proofErr w:type="spellEnd"/>
      <w:r w:rsidRPr="00434706">
        <w:rPr>
          <w:rFonts w:ascii="Times New Roman" w:hAnsi="Times New Roman" w:cs="Times New Roman"/>
          <w:sz w:val="20"/>
          <w:szCs w:val="20"/>
        </w:rPr>
        <w:t xml:space="preserve"> сельсовет муниципального района </w:t>
      </w:r>
      <w:proofErr w:type="spellStart"/>
      <w:r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Республики Башкортостан   о местных налогах и сборах (далее - заявление) по форме, указанной в Приложении 1 к настоящему Административному регламенту.</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22. Исчерпывающий перечень оснований для отказа в приеме документов, необходимых для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22.1.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Администрации сельского поселения </w:t>
      </w:r>
      <w:proofErr w:type="spellStart"/>
      <w:r w:rsidRPr="00434706">
        <w:rPr>
          <w:rFonts w:ascii="Times New Roman" w:hAnsi="Times New Roman" w:cs="Times New Roman"/>
          <w:sz w:val="20"/>
          <w:szCs w:val="20"/>
        </w:rPr>
        <w:t>Имянликулевский</w:t>
      </w:r>
      <w:proofErr w:type="spellEnd"/>
      <w:r w:rsidRPr="00434706">
        <w:rPr>
          <w:rFonts w:ascii="Times New Roman" w:hAnsi="Times New Roman" w:cs="Times New Roman"/>
          <w:sz w:val="20"/>
          <w:szCs w:val="20"/>
        </w:rPr>
        <w:t xml:space="preserve"> сельсовет муниципального района </w:t>
      </w:r>
      <w:proofErr w:type="spellStart"/>
      <w:r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Республики Башкортостан.</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23. Исчерпывающий перечень оснований для приостановления или отказа в предоставлении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23.1. Основания для приостановления предоставления муниципальной услуги законодательством не предусмотрены.</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23.2. Основания для отказа в предоставлении муниципальной услуги законодательством не предусмотрены. </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24. Перечень услуг, которые являются необходимыми и обязательными для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Услуги, которые является необходимыми и обязательными для предоставления муниципальной услуги, отсутствуют.</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25. Порядок, размер и основания взимания пошлины или иной платы, взимаемой за предоставление муниципальной услуги. </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lastRenderedPageBreak/>
        <w:t>Предоставление муниципальной услуги осуществляется бесплатно.</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26.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27.Срок и порядок регистрации запроса заявителя о предоставлении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27.1.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27.2.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28. Требования к помещениям, в которых предоставляется муниципальная услуга.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28.1. Помещение для приема заявителей должно соответствовать </w:t>
      </w:r>
      <w:proofErr w:type="spellStart"/>
      <w:r w:rsidRPr="00434706">
        <w:rPr>
          <w:rFonts w:ascii="Times New Roman" w:hAnsi="Times New Roman" w:cs="Times New Roman"/>
          <w:sz w:val="20"/>
          <w:szCs w:val="20"/>
        </w:rPr>
        <w:t>санитарно</w:t>
      </w:r>
      <w:r w:rsidRPr="00434706">
        <w:rPr>
          <w:rFonts w:ascii="Times New Roman" w:hAnsi="Times New Roman" w:cs="Times New Roman"/>
          <w:sz w:val="20"/>
          <w:szCs w:val="20"/>
        </w:rPr>
        <w:softHyphen/>
        <w:t>эпидемиологическим</w:t>
      </w:r>
      <w:proofErr w:type="spellEnd"/>
      <w:r w:rsidRPr="00434706">
        <w:rPr>
          <w:rFonts w:ascii="Times New Roman" w:hAnsi="Times New Roman" w:cs="Times New Roman"/>
          <w:sz w:val="20"/>
          <w:szCs w:val="20"/>
        </w:rPr>
        <w:t xml:space="preserve"> правилам и нормативам «Гигиенические требования к персональным электронно-вычислительным машинам и организации работы </w:t>
      </w:r>
      <w:proofErr w:type="spellStart"/>
      <w:r w:rsidRPr="00434706">
        <w:rPr>
          <w:rFonts w:ascii="Times New Roman" w:hAnsi="Times New Roman" w:cs="Times New Roman"/>
          <w:sz w:val="20"/>
          <w:szCs w:val="20"/>
        </w:rPr>
        <w:t>СанПин</w:t>
      </w:r>
      <w:proofErr w:type="spellEnd"/>
      <w:r w:rsidRPr="00434706">
        <w:rPr>
          <w:rFonts w:ascii="Times New Roman" w:hAnsi="Times New Roman" w:cs="Times New Roman"/>
          <w:sz w:val="20"/>
          <w:szCs w:val="20"/>
        </w:rPr>
        <w:t xml:space="preserve"> 2.2.2/2.4.1340-03».</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28.2. Центральный вход в здание Администрации должен быть оборудован вывеской, содержащей информацию о его наименовании и режиме работы.</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28.3. В помещении Администрации должен быть установлен информационный стенд, на котором размещается следующая информация: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извлечения из нормативных правовых актов, содержащих нормы, регулирующие деятельность по предоставлению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перечень документов, представление которых необходимо для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образец заявления о предоставлении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график работы специалиста, непосредственно предоставляющего муниципальную      </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услугу;</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xml:space="preserve">адреса сайта Администрации сельского поселения </w:t>
      </w:r>
      <w:proofErr w:type="spellStart"/>
      <w:r w:rsidRPr="00434706">
        <w:rPr>
          <w:rFonts w:ascii="Times New Roman" w:hAnsi="Times New Roman" w:cs="Times New Roman"/>
          <w:sz w:val="20"/>
          <w:szCs w:val="20"/>
        </w:rPr>
        <w:t>Имянликулевский</w:t>
      </w:r>
      <w:proofErr w:type="spellEnd"/>
      <w:r w:rsidRPr="00434706">
        <w:rPr>
          <w:rFonts w:ascii="Times New Roman" w:hAnsi="Times New Roman" w:cs="Times New Roman"/>
          <w:sz w:val="20"/>
          <w:szCs w:val="20"/>
        </w:rPr>
        <w:t xml:space="preserve"> сельсовет муниципального района </w:t>
      </w:r>
      <w:proofErr w:type="spellStart"/>
      <w:r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Республики Башкортостан.;</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номера телефонов, по которым осуществляется информирование по вопросам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28.4.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28.5. На кабинете приема заявителей должна находиться информационная табличка (вывеска) с указанием:</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номера кабинета;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lastRenderedPageBreak/>
        <w:t>фамилии, имени, отчества и должности специалиста, осуществляющего предоставление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времени перерыва на обед, технического перерыва.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28.6.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28.7. Помещение для ожидания заявителями приема оборудуется стульями, столами (стойками), обеспечивается канцелярскими принадлежностями.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28.8.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29. Показатели доступности и качества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29.1. Показателями доступности муниципальной услуги являются: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информация о предоставлении муниципальной услуги размещается на официальном сайте Администрации;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соблюдение графика работы Администрацией;</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услуга оказывается бесплатно.</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29.2. Показателями качества муниципальной услуги являются: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center"/>
        <w:rPr>
          <w:rFonts w:ascii="Times New Roman" w:hAnsi="Times New Roman" w:cs="Times New Roman"/>
          <w:sz w:val="20"/>
          <w:szCs w:val="20"/>
        </w:rPr>
      </w:pPr>
      <w:r w:rsidRPr="00434706">
        <w:rPr>
          <w:rFonts w:ascii="Times New Roman" w:hAnsi="Times New Roman" w:cs="Times New Roman"/>
          <w:sz w:val="20"/>
          <w:szCs w:val="20"/>
        </w:rPr>
        <w:t>3. СОСТАВ, ПОСЛЕДОВАТЕЛЬНОСТЬ И СРОКИ ВЫПОЛНЕНИЯ АДМИНИСТРАТИВНЫХ ПРОЦЕДУР, ТРЕБОВАНИЯ К ПОРЯДКУ ИХ ВЫПОЛНЕНИЯ</w: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30. Состав и последовательность действий при предоставлении муниципальной услуги. Предоставление муниципальной услуги включает в себя следующие административные процедуры:</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1) прием и регистрация заявления и приложенных к нему документов;</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 направление результатов рассмотрения заявления.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31. Прием и регистрация заявления и приложенных к нему документов.</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lastRenderedPageBreak/>
        <w:t>31.1. Основанием для начала административной процедуры является поступление в администрацию заявления  и приложенных к нему документов.</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31.2.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31.3.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31.4.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31.5. Результатом выполнения административной процедуры является получение заявления с приложенными к нему документами  главой Администрации.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32. Рассмотрение заявления, принятие и направление заявителю решения.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32.1. Основанием для начала административной процедуры является получение заявления и прилагаемых к нему документов главой Администрации.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32.2.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32.3. Ответственный исполнитель рассматривает заявление и оформляет письменное разъяснение.</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Ответ на вопрос предоставляется в простой, четкой и понятной форме за подписью главы администрацию либо лица его замещающего.</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В ответе также указывается фамилия, имя, отчество, номер телефона должностного лица, ответственного за подготовку ответа на обращение.</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33. Максимальный срок исполнения административной процедуры составляет два месяца с даты регистрации заявления.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34. Результатом административной процедуры является: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center"/>
        <w:rPr>
          <w:rFonts w:ascii="Times New Roman" w:hAnsi="Times New Roman" w:cs="Times New Roman"/>
          <w:sz w:val="20"/>
          <w:szCs w:val="20"/>
        </w:rPr>
      </w:pPr>
      <w:r w:rsidRPr="00434706">
        <w:rPr>
          <w:rFonts w:ascii="Times New Roman" w:hAnsi="Times New Roman" w:cs="Times New Roman"/>
          <w:sz w:val="20"/>
          <w:szCs w:val="20"/>
        </w:rPr>
        <w:t xml:space="preserve">IV. ФОРМЫ КОНТРОЛЯ ЗА ИСПОЛНЕНИЕМ </w:t>
      </w:r>
    </w:p>
    <w:p w:rsidR="00C776B7" w:rsidRPr="00434706" w:rsidRDefault="00C776B7" w:rsidP="00C776B7">
      <w:pPr>
        <w:ind w:firstLine="709"/>
        <w:jc w:val="center"/>
        <w:rPr>
          <w:rFonts w:ascii="Times New Roman" w:hAnsi="Times New Roman" w:cs="Times New Roman"/>
          <w:sz w:val="20"/>
          <w:szCs w:val="20"/>
        </w:rPr>
      </w:pPr>
      <w:r w:rsidRPr="00434706">
        <w:rPr>
          <w:rFonts w:ascii="Times New Roman" w:hAnsi="Times New Roman" w:cs="Times New Roman"/>
          <w:sz w:val="20"/>
          <w:szCs w:val="20"/>
        </w:rPr>
        <w:t>АДМИНИСТРАТИВНОГО РЕГЛАМЕНТА</w: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35.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Текущий контроль осуществляется путем проведения проверок:</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решений о предоставлении (об отказе в предоставлении)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выявления и устранения нарушений прав граждан;</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соблюдение сроков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соблюдение положений настоящего Административного регламента;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правильность и обоснованность принятого решения об отказе в предоставлении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Основанием для проведения внеплановых проверок являются: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36.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Проверка осуществляется на основании приказа Администрации (Уполномоченного органа).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lastRenderedPageBreak/>
        <w:t>37.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386.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39.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Граждане, их объединения и организации также имеют право:</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направлять замечания и предложения по улучшению доступности и качества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вносить предложения о мерах по устранению нарушений настоящего Административного регламента.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40.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center"/>
        <w:rPr>
          <w:rFonts w:ascii="Times New Roman" w:hAnsi="Times New Roman" w:cs="Times New Roman"/>
          <w:sz w:val="20"/>
          <w:szCs w:val="20"/>
        </w:rPr>
      </w:pPr>
      <w:r w:rsidRPr="00434706">
        <w:rPr>
          <w:rFonts w:ascii="Times New Roman" w:hAnsi="Times New Roman" w:cs="Times New Roman"/>
          <w:sz w:val="20"/>
          <w:szCs w:val="20"/>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42.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lastRenderedPageBreak/>
        <w:t>43.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в Уполномоченный орган – на решение и (или) действия (бездействие) специалиста, руководителя структурного подразделения Уполномоченного органа;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к руководителю многофункционального центра – на решения и действия (бездействие) работника многофункционального центра;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В Администрации (Уполномоченном органе), многофункциональном центре, у учредителя многофункционального определяются уполномоченные на рассмотрение жалоб должностные лица.</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44.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45.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(специалистов) регулируется:</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Федеральным законом № 210-ФЗ;</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776B7" w:rsidRPr="00434706" w:rsidRDefault="00C776B7" w:rsidP="00C776B7">
      <w:pPr>
        <w:ind w:firstLine="709"/>
        <w:jc w:val="both"/>
        <w:rPr>
          <w:rFonts w:ascii="Times New Roman" w:hAnsi="Times New Roman" w:cs="Times New Roman"/>
          <w:sz w:val="20"/>
          <w:szCs w:val="20"/>
        </w:rPr>
      </w:pPr>
      <w:r w:rsidRPr="00434706">
        <w:rPr>
          <w:rFonts w:ascii="Times New Roman" w:hAnsi="Times New Roman" w:cs="Times New Roman"/>
          <w:sz w:val="20"/>
          <w:szCs w:val="20"/>
        </w:rPr>
        <w:t>Правилами подачи и рассмотрения жалоб на решения и действия (бездействие) органов местного самоуправления и их должностных лиц, муниципальных служащих, утвержденными нормативно правовым актом Администрации.</w:t>
      </w:r>
    </w:p>
    <w:p w:rsidR="00C776B7" w:rsidRPr="00434706" w:rsidRDefault="00C776B7" w:rsidP="00EF227E">
      <w:pPr>
        <w:spacing w:after="0"/>
        <w:ind w:left="4678"/>
        <w:rPr>
          <w:rFonts w:ascii="Times New Roman" w:eastAsia="Calibri" w:hAnsi="Times New Roman" w:cs="Times New Roman"/>
          <w:sz w:val="20"/>
          <w:szCs w:val="20"/>
        </w:rPr>
      </w:pPr>
      <w:r w:rsidRPr="00434706">
        <w:rPr>
          <w:rFonts w:ascii="Times New Roman" w:hAnsi="Times New Roman" w:cs="Times New Roman"/>
          <w:sz w:val="20"/>
          <w:szCs w:val="20"/>
        </w:rPr>
        <w:br w:type="page"/>
      </w:r>
      <w:r w:rsidRPr="00434706">
        <w:rPr>
          <w:rFonts w:ascii="Times New Roman" w:hAnsi="Times New Roman" w:cs="Times New Roman"/>
          <w:sz w:val="20"/>
          <w:szCs w:val="20"/>
        </w:rPr>
        <w:lastRenderedPageBreak/>
        <w:t>Приложение №1</w:t>
      </w:r>
    </w:p>
    <w:p w:rsidR="00C776B7" w:rsidRPr="00434706" w:rsidRDefault="00C776B7" w:rsidP="00EF227E">
      <w:pPr>
        <w:spacing w:after="0"/>
        <w:ind w:left="4678"/>
        <w:rPr>
          <w:rFonts w:ascii="Times New Roman" w:hAnsi="Times New Roman" w:cs="Times New Roman"/>
          <w:sz w:val="20"/>
          <w:szCs w:val="20"/>
        </w:rPr>
      </w:pPr>
      <w:r w:rsidRPr="00434706">
        <w:rPr>
          <w:rFonts w:ascii="Times New Roman" w:hAnsi="Times New Roman" w:cs="Times New Roman"/>
          <w:sz w:val="20"/>
          <w:szCs w:val="20"/>
        </w:rPr>
        <w:t>к административному регламенту</w:t>
      </w:r>
    </w:p>
    <w:p w:rsidR="00C776B7" w:rsidRPr="00434706" w:rsidRDefault="00C776B7" w:rsidP="00EF227E">
      <w:pPr>
        <w:spacing w:after="0"/>
        <w:ind w:left="4678"/>
        <w:rPr>
          <w:rFonts w:ascii="Times New Roman" w:hAnsi="Times New Roman" w:cs="Times New Roman"/>
          <w:sz w:val="20"/>
          <w:szCs w:val="20"/>
        </w:rPr>
      </w:pPr>
      <w:r w:rsidRPr="00434706">
        <w:rPr>
          <w:rFonts w:ascii="Times New Roman" w:hAnsi="Times New Roman" w:cs="Times New Roman"/>
          <w:sz w:val="20"/>
          <w:szCs w:val="20"/>
        </w:rPr>
        <w:t xml:space="preserve">предоставления муниципальной услуги </w:t>
      </w:r>
    </w:p>
    <w:p w:rsidR="00C776B7" w:rsidRPr="00434706" w:rsidRDefault="00C776B7" w:rsidP="00EF227E">
      <w:pPr>
        <w:spacing w:after="0"/>
        <w:ind w:left="4678"/>
        <w:rPr>
          <w:rFonts w:ascii="Times New Roman" w:hAnsi="Times New Roman" w:cs="Times New Roman"/>
          <w:sz w:val="20"/>
          <w:szCs w:val="20"/>
        </w:rPr>
      </w:pPr>
      <w:r w:rsidRPr="00434706">
        <w:rPr>
          <w:rFonts w:ascii="Times New Roman" w:hAnsi="Times New Roman" w:cs="Times New Roman"/>
          <w:sz w:val="20"/>
          <w:szCs w:val="20"/>
        </w:rPr>
        <w:t xml:space="preserve">«Дача письменных разъяснений налогоплательщикам и налоговым агентам по вопросу применения нормативных правовых актов сельского поселения </w:t>
      </w:r>
      <w:proofErr w:type="spellStart"/>
      <w:r w:rsidRPr="00434706">
        <w:rPr>
          <w:rFonts w:ascii="Times New Roman" w:hAnsi="Times New Roman" w:cs="Times New Roman"/>
          <w:sz w:val="20"/>
          <w:szCs w:val="20"/>
        </w:rPr>
        <w:t>Имянликулевский</w:t>
      </w:r>
      <w:proofErr w:type="spellEnd"/>
      <w:r w:rsidRPr="00434706">
        <w:rPr>
          <w:rFonts w:ascii="Times New Roman" w:hAnsi="Times New Roman" w:cs="Times New Roman"/>
          <w:sz w:val="20"/>
          <w:szCs w:val="20"/>
        </w:rPr>
        <w:t xml:space="preserve"> сельсовет муниципального района </w:t>
      </w:r>
      <w:proofErr w:type="spellStart"/>
      <w:r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Республики Башкортостан о местных налогах и сборах»</w: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right"/>
        <w:rPr>
          <w:rFonts w:ascii="Times New Roman" w:hAnsi="Times New Roman" w:cs="Times New Roman"/>
          <w:sz w:val="20"/>
          <w:szCs w:val="20"/>
        </w:rPr>
      </w:pPr>
      <w:r w:rsidRPr="00434706">
        <w:rPr>
          <w:rFonts w:ascii="Times New Roman" w:hAnsi="Times New Roman" w:cs="Times New Roman"/>
          <w:sz w:val="20"/>
          <w:szCs w:val="20"/>
        </w:rPr>
        <w:t>кому____________________</w:t>
      </w:r>
    </w:p>
    <w:p w:rsidR="00C776B7" w:rsidRPr="00434706" w:rsidRDefault="00C776B7" w:rsidP="00C776B7">
      <w:pPr>
        <w:ind w:firstLine="709"/>
        <w:jc w:val="right"/>
        <w:rPr>
          <w:rFonts w:ascii="Times New Roman" w:hAnsi="Times New Roman" w:cs="Times New Roman"/>
          <w:sz w:val="20"/>
          <w:szCs w:val="20"/>
        </w:rPr>
      </w:pPr>
      <w:r w:rsidRPr="00434706">
        <w:rPr>
          <w:rFonts w:ascii="Times New Roman" w:hAnsi="Times New Roman" w:cs="Times New Roman"/>
          <w:sz w:val="20"/>
          <w:szCs w:val="20"/>
        </w:rPr>
        <w:t>________________________</w:t>
      </w:r>
    </w:p>
    <w:p w:rsidR="00C776B7" w:rsidRPr="00434706" w:rsidRDefault="00C776B7" w:rsidP="00C776B7">
      <w:pPr>
        <w:ind w:firstLine="709"/>
        <w:jc w:val="right"/>
        <w:rPr>
          <w:rFonts w:ascii="Times New Roman" w:hAnsi="Times New Roman" w:cs="Times New Roman"/>
          <w:sz w:val="20"/>
          <w:szCs w:val="20"/>
        </w:rPr>
      </w:pPr>
      <w:r w:rsidRPr="00434706">
        <w:rPr>
          <w:rFonts w:ascii="Times New Roman" w:hAnsi="Times New Roman" w:cs="Times New Roman"/>
          <w:sz w:val="20"/>
          <w:szCs w:val="20"/>
        </w:rPr>
        <w:t>________________________</w:t>
      </w:r>
    </w:p>
    <w:p w:rsidR="00C776B7" w:rsidRPr="00434706" w:rsidRDefault="00C776B7" w:rsidP="00C776B7">
      <w:pPr>
        <w:ind w:firstLine="709"/>
        <w:jc w:val="right"/>
        <w:rPr>
          <w:rFonts w:ascii="Times New Roman" w:hAnsi="Times New Roman" w:cs="Times New Roman"/>
          <w:sz w:val="20"/>
          <w:szCs w:val="20"/>
        </w:rPr>
      </w:pPr>
      <w:r w:rsidRPr="00434706">
        <w:rPr>
          <w:rFonts w:ascii="Times New Roman" w:hAnsi="Times New Roman" w:cs="Times New Roman"/>
          <w:sz w:val="20"/>
          <w:szCs w:val="20"/>
        </w:rPr>
        <w:t>________________________</w:t>
      </w:r>
    </w:p>
    <w:p w:rsidR="00C776B7" w:rsidRPr="00434706" w:rsidRDefault="00C776B7" w:rsidP="00C776B7">
      <w:pPr>
        <w:ind w:firstLine="709"/>
        <w:jc w:val="right"/>
        <w:rPr>
          <w:rFonts w:ascii="Times New Roman" w:hAnsi="Times New Roman" w:cs="Times New Roman"/>
          <w:sz w:val="20"/>
          <w:szCs w:val="20"/>
        </w:rPr>
      </w:pPr>
      <w:r w:rsidRPr="00434706">
        <w:rPr>
          <w:rFonts w:ascii="Times New Roman" w:hAnsi="Times New Roman" w:cs="Times New Roman"/>
          <w:sz w:val="20"/>
          <w:szCs w:val="20"/>
        </w:rPr>
        <w:t>от______________________</w:t>
      </w:r>
    </w:p>
    <w:p w:rsidR="00C776B7" w:rsidRPr="00434706" w:rsidRDefault="00C776B7" w:rsidP="00C776B7">
      <w:pPr>
        <w:ind w:firstLine="709"/>
        <w:jc w:val="right"/>
        <w:rPr>
          <w:rFonts w:ascii="Times New Roman" w:hAnsi="Times New Roman" w:cs="Times New Roman"/>
          <w:sz w:val="20"/>
          <w:szCs w:val="20"/>
        </w:rPr>
      </w:pPr>
      <w:r w:rsidRPr="00434706">
        <w:rPr>
          <w:rFonts w:ascii="Times New Roman" w:hAnsi="Times New Roman" w:cs="Times New Roman"/>
          <w:sz w:val="20"/>
          <w:szCs w:val="20"/>
        </w:rPr>
        <w:t>адресу:__________________</w:t>
      </w:r>
    </w:p>
    <w:p w:rsidR="00C776B7" w:rsidRPr="00434706" w:rsidRDefault="00C776B7" w:rsidP="00C776B7">
      <w:pPr>
        <w:ind w:firstLine="709"/>
        <w:jc w:val="right"/>
        <w:rPr>
          <w:rFonts w:ascii="Times New Roman" w:hAnsi="Times New Roman" w:cs="Times New Roman"/>
          <w:sz w:val="20"/>
          <w:szCs w:val="20"/>
        </w:rPr>
      </w:pPr>
      <w:r w:rsidRPr="00434706">
        <w:rPr>
          <w:rFonts w:ascii="Times New Roman" w:hAnsi="Times New Roman" w:cs="Times New Roman"/>
          <w:sz w:val="20"/>
          <w:szCs w:val="20"/>
        </w:rPr>
        <w:t>тел._____________________</w: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center"/>
        <w:rPr>
          <w:rFonts w:ascii="Times New Roman" w:hAnsi="Times New Roman" w:cs="Times New Roman"/>
          <w:sz w:val="20"/>
          <w:szCs w:val="20"/>
        </w:rPr>
      </w:pPr>
      <w:r w:rsidRPr="00434706">
        <w:rPr>
          <w:rFonts w:ascii="Times New Roman" w:hAnsi="Times New Roman" w:cs="Times New Roman"/>
          <w:sz w:val="20"/>
          <w:szCs w:val="20"/>
        </w:rPr>
        <w:t>ЗАЯВЛЕНИЕ</w: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jc w:val="both"/>
        <w:rPr>
          <w:rFonts w:ascii="Times New Roman" w:hAnsi="Times New Roman" w:cs="Times New Roman"/>
          <w:sz w:val="20"/>
          <w:szCs w:val="20"/>
        </w:rPr>
      </w:pPr>
      <w:r w:rsidRPr="00434706">
        <w:rPr>
          <w:rFonts w:ascii="Times New Roman" w:hAnsi="Times New Roman" w:cs="Times New Roman"/>
          <w:sz w:val="20"/>
          <w:szCs w:val="20"/>
        </w:rPr>
        <w:t>Прошу дать письменные разъяснения _____________________________________</w:t>
      </w:r>
    </w:p>
    <w:p w:rsidR="00C776B7" w:rsidRPr="00434706" w:rsidRDefault="00C776B7" w:rsidP="00C776B7">
      <w:pPr>
        <w:jc w:val="both"/>
        <w:rPr>
          <w:rFonts w:ascii="Times New Roman" w:hAnsi="Times New Roman" w:cs="Times New Roman"/>
          <w:sz w:val="20"/>
          <w:szCs w:val="20"/>
        </w:rPr>
      </w:pPr>
      <w:r w:rsidRPr="00434706">
        <w:rPr>
          <w:rFonts w:ascii="Times New Roman" w:hAnsi="Times New Roman" w:cs="Times New Roman"/>
          <w:sz w:val="20"/>
          <w:szCs w:val="20"/>
        </w:rPr>
        <w:t>______________________________________________________________________</w:t>
      </w:r>
    </w:p>
    <w:p w:rsidR="00C776B7" w:rsidRPr="00434706" w:rsidRDefault="00C776B7" w:rsidP="00C776B7">
      <w:pPr>
        <w:jc w:val="both"/>
        <w:rPr>
          <w:rFonts w:ascii="Times New Roman" w:hAnsi="Times New Roman" w:cs="Times New Roman"/>
          <w:sz w:val="20"/>
          <w:szCs w:val="20"/>
        </w:rPr>
      </w:pPr>
    </w:p>
    <w:p w:rsidR="00C776B7" w:rsidRPr="00434706" w:rsidRDefault="00C776B7" w:rsidP="00C776B7">
      <w:pPr>
        <w:jc w:val="both"/>
        <w:rPr>
          <w:rFonts w:ascii="Times New Roman" w:hAnsi="Times New Roman" w:cs="Times New Roman"/>
          <w:sz w:val="20"/>
          <w:szCs w:val="20"/>
        </w:rPr>
      </w:pPr>
      <w:r w:rsidRPr="00434706">
        <w:rPr>
          <w:rFonts w:ascii="Times New Roman" w:hAnsi="Times New Roman" w:cs="Times New Roman"/>
          <w:sz w:val="20"/>
          <w:szCs w:val="20"/>
        </w:rPr>
        <w:t>К заявлению прилагаю:</w:t>
      </w:r>
    </w:p>
    <w:p w:rsidR="00C776B7" w:rsidRPr="00434706" w:rsidRDefault="00C776B7" w:rsidP="00C776B7">
      <w:pPr>
        <w:jc w:val="both"/>
        <w:rPr>
          <w:rFonts w:ascii="Times New Roman" w:hAnsi="Times New Roman" w:cs="Times New Roman"/>
          <w:sz w:val="20"/>
          <w:szCs w:val="20"/>
        </w:rPr>
      </w:pPr>
      <w:r w:rsidRPr="00434706">
        <w:rPr>
          <w:rFonts w:ascii="Times New Roman" w:hAnsi="Times New Roman" w:cs="Times New Roman"/>
          <w:sz w:val="20"/>
          <w:szCs w:val="20"/>
        </w:rPr>
        <w:t>1.____________________________________________________________________</w:t>
      </w:r>
    </w:p>
    <w:p w:rsidR="00C776B7" w:rsidRPr="00434706" w:rsidRDefault="00C776B7" w:rsidP="00C776B7">
      <w:pPr>
        <w:jc w:val="both"/>
        <w:rPr>
          <w:rFonts w:ascii="Times New Roman" w:hAnsi="Times New Roman" w:cs="Times New Roman"/>
          <w:sz w:val="20"/>
          <w:szCs w:val="20"/>
        </w:rPr>
      </w:pPr>
      <w:r w:rsidRPr="00434706">
        <w:rPr>
          <w:rFonts w:ascii="Times New Roman" w:hAnsi="Times New Roman" w:cs="Times New Roman"/>
          <w:sz w:val="20"/>
          <w:szCs w:val="20"/>
        </w:rPr>
        <w:t>2.____________________________________________________________________</w:t>
      </w:r>
    </w:p>
    <w:p w:rsidR="00C776B7" w:rsidRPr="00434706" w:rsidRDefault="00C776B7" w:rsidP="00C776B7">
      <w:pPr>
        <w:jc w:val="both"/>
        <w:rPr>
          <w:rFonts w:ascii="Times New Roman" w:hAnsi="Times New Roman" w:cs="Times New Roman"/>
          <w:sz w:val="20"/>
          <w:szCs w:val="20"/>
        </w:rPr>
      </w:pPr>
      <w:r w:rsidRPr="00434706">
        <w:rPr>
          <w:rFonts w:ascii="Times New Roman" w:hAnsi="Times New Roman" w:cs="Times New Roman"/>
          <w:sz w:val="20"/>
          <w:szCs w:val="20"/>
        </w:rPr>
        <w:t>3.____________________________________________________________________</w:t>
      </w:r>
    </w:p>
    <w:p w:rsidR="00C776B7" w:rsidRPr="00434706" w:rsidRDefault="00C776B7" w:rsidP="00C776B7">
      <w:pPr>
        <w:jc w:val="both"/>
        <w:rPr>
          <w:rFonts w:ascii="Times New Roman" w:hAnsi="Times New Roman" w:cs="Times New Roman"/>
          <w:sz w:val="20"/>
          <w:szCs w:val="20"/>
        </w:rPr>
      </w:pPr>
    </w:p>
    <w:p w:rsidR="00C776B7" w:rsidRPr="00434706" w:rsidRDefault="00C776B7" w:rsidP="00C776B7">
      <w:pPr>
        <w:jc w:val="right"/>
        <w:rPr>
          <w:rFonts w:ascii="Times New Roman" w:hAnsi="Times New Roman" w:cs="Times New Roman"/>
          <w:sz w:val="20"/>
          <w:szCs w:val="20"/>
        </w:rPr>
      </w:pPr>
      <w:r w:rsidRPr="00434706">
        <w:rPr>
          <w:rFonts w:ascii="Times New Roman" w:hAnsi="Times New Roman" w:cs="Times New Roman"/>
          <w:sz w:val="20"/>
          <w:szCs w:val="20"/>
        </w:rPr>
        <w:t>"____"______________ ______ г.</w:t>
      </w:r>
    </w:p>
    <w:p w:rsidR="00C776B7" w:rsidRPr="00434706" w:rsidRDefault="00C776B7" w:rsidP="00C776B7">
      <w:pPr>
        <w:jc w:val="right"/>
        <w:rPr>
          <w:rFonts w:ascii="Times New Roman" w:hAnsi="Times New Roman" w:cs="Times New Roman"/>
          <w:sz w:val="20"/>
          <w:szCs w:val="20"/>
        </w:rPr>
      </w:pPr>
      <w:r w:rsidRPr="00434706">
        <w:rPr>
          <w:rFonts w:ascii="Times New Roman" w:hAnsi="Times New Roman" w:cs="Times New Roman"/>
          <w:sz w:val="20"/>
          <w:szCs w:val="20"/>
        </w:rPr>
        <w:t xml:space="preserve"> _________________</w:t>
      </w:r>
    </w:p>
    <w:p w:rsidR="00C776B7" w:rsidRPr="00434706" w:rsidRDefault="00C776B7" w:rsidP="00C776B7">
      <w:pPr>
        <w:jc w:val="right"/>
        <w:rPr>
          <w:rFonts w:ascii="Times New Roman" w:hAnsi="Times New Roman" w:cs="Times New Roman"/>
          <w:sz w:val="20"/>
          <w:szCs w:val="20"/>
        </w:rPr>
      </w:pPr>
      <w:r w:rsidRPr="00434706">
        <w:rPr>
          <w:rFonts w:ascii="Times New Roman" w:hAnsi="Times New Roman" w:cs="Times New Roman"/>
          <w:sz w:val="20"/>
          <w:szCs w:val="20"/>
        </w:rPr>
        <w:t xml:space="preserve"> (подпись)</w:t>
      </w:r>
    </w:p>
    <w:p w:rsidR="00C776B7" w:rsidRPr="00434706" w:rsidRDefault="00C776B7" w:rsidP="00C776B7">
      <w:pPr>
        <w:jc w:val="both"/>
        <w:rPr>
          <w:rFonts w:ascii="Times New Roman" w:hAnsi="Times New Roman" w:cs="Times New Roman"/>
          <w:sz w:val="20"/>
          <w:szCs w:val="20"/>
        </w:rPr>
      </w:pPr>
    </w:p>
    <w:p w:rsidR="00C776B7" w:rsidRPr="00434706" w:rsidRDefault="00C776B7" w:rsidP="00C776B7">
      <w:pPr>
        <w:jc w:val="both"/>
        <w:rPr>
          <w:rFonts w:ascii="Times New Roman" w:hAnsi="Times New Roman" w:cs="Times New Roman"/>
          <w:sz w:val="20"/>
          <w:szCs w:val="20"/>
        </w:rPr>
      </w:pPr>
      <w:r w:rsidRPr="00434706">
        <w:rPr>
          <w:rFonts w:ascii="Times New Roman" w:hAnsi="Times New Roman" w:cs="Times New Roman"/>
          <w:sz w:val="20"/>
          <w:szCs w:val="20"/>
        </w:rPr>
        <w:t>Я, _______________________________________ даю согласие на обработку моих персональных данных.</w:t>
      </w:r>
    </w:p>
    <w:p w:rsidR="00C776B7" w:rsidRPr="00434706" w:rsidRDefault="00C776B7" w:rsidP="00C776B7">
      <w:pPr>
        <w:jc w:val="right"/>
        <w:rPr>
          <w:rFonts w:ascii="Times New Roman" w:hAnsi="Times New Roman" w:cs="Times New Roman"/>
          <w:sz w:val="20"/>
          <w:szCs w:val="20"/>
        </w:rPr>
      </w:pPr>
      <w:r w:rsidRPr="00434706">
        <w:rPr>
          <w:rFonts w:ascii="Times New Roman" w:hAnsi="Times New Roman" w:cs="Times New Roman"/>
          <w:sz w:val="20"/>
          <w:szCs w:val="20"/>
        </w:rPr>
        <w:t>"____"______________ ______ г.</w:t>
      </w:r>
    </w:p>
    <w:p w:rsidR="00C776B7" w:rsidRPr="00434706" w:rsidRDefault="00C776B7" w:rsidP="00C776B7">
      <w:pPr>
        <w:jc w:val="right"/>
        <w:rPr>
          <w:rFonts w:ascii="Times New Roman" w:hAnsi="Times New Roman" w:cs="Times New Roman"/>
          <w:sz w:val="20"/>
          <w:szCs w:val="20"/>
        </w:rPr>
      </w:pPr>
      <w:r w:rsidRPr="00434706">
        <w:rPr>
          <w:rFonts w:ascii="Times New Roman" w:hAnsi="Times New Roman" w:cs="Times New Roman"/>
          <w:sz w:val="20"/>
          <w:szCs w:val="20"/>
        </w:rPr>
        <w:t xml:space="preserve"> _________________</w:t>
      </w:r>
    </w:p>
    <w:p w:rsidR="00C776B7" w:rsidRPr="00434706" w:rsidRDefault="00C776B7" w:rsidP="00C776B7">
      <w:pPr>
        <w:jc w:val="right"/>
        <w:rPr>
          <w:rFonts w:ascii="Times New Roman" w:hAnsi="Times New Roman" w:cs="Times New Roman"/>
          <w:sz w:val="20"/>
          <w:szCs w:val="20"/>
        </w:rPr>
      </w:pPr>
      <w:r w:rsidRPr="00434706">
        <w:rPr>
          <w:rFonts w:ascii="Times New Roman" w:hAnsi="Times New Roman" w:cs="Times New Roman"/>
          <w:sz w:val="20"/>
          <w:szCs w:val="20"/>
        </w:rPr>
        <w:t xml:space="preserve"> (подпись)</w:t>
      </w:r>
    </w:p>
    <w:p w:rsidR="00C776B7" w:rsidRPr="00434706" w:rsidRDefault="00C776B7" w:rsidP="00EF227E">
      <w:pPr>
        <w:spacing w:after="0"/>
        <w:ind w:firstLine="4678"/>
        <w:jc w:val="both"/>
        <w:rPr>
          <w:rFonts w:ascii="Times New Roman" w:hAnsi="Times New Roman" w:cs="Times New Roman"/>
          <w:sz w:val="20"/>
          <w:szCs w:val="20"/>
        </w:rPr>
      </w:pPr>
      <w:r w:rsidRPr="00434706">
        <w:rPr>
          <w:rFonts w:ascii="Times New Roman" w:hAnsi="Times New Roman" w:cs="Times New Roman"/>
          <w:sz w:val="20"/>
          <w:szCs w:val="20"/>
        </w:rPr>
        <w:br w:type="page"/>
      </w:r>
      <w:r w:rsidRPr="00434706">
        <w:rPr>
          <w:rFonts w:ascii="Times New Roman" w:hAnsi="Times New Roman" w:cs="Times New Roman"/>
          <w:sz w:val="20"/>
          <w:szCs w:val="20"/>
        </w:rPr>
        <w:lastRenderedPageBreak/>
        <w:t>Приложение №2</w:t>
      </w:r>
    </w:p>
    <w:p w:rsidR="00C776B7" w:rsidRPr="00434706" w:rsidRDefault="00C776B7" w:rsidP="00EF227E">
      <w:pPr>
        <w:spacing w:after="0"/>
        <w:ind w:left="4678"/>
        <w:rPr>
          <w:rFonts w:ascii="Times New Roman" w:hAnsi="Times New Roman" w:cs="Times New Roman"/>
          <w:sz w:val="20"/>
          <w:szCs w:val="20"/>
        </w:rPr>
      </w:pPr>
      <w:r w:rsidRPr="00434706">
        <w:rPr>
          <w:rFonts w:ascii="Times New Roman" w:hAnsi="Times New Roman" w:cs="Times New Roman"/>
          <w:sz w:val="20"/>
          <w:szCs w:val="20"/>
        </w:rPr>
        <w:t>к административному регламенту</w:t>
      </w:r>
    </w:p>
    <w:p w:rsidR="00C776B7" w:rsidRPr="00434706" w:rsidRDefault="00C776B7" w:rsidP="00EF227E">
      <w:pPr>
        <w:spacing w:after="0"/>
        <w:ind w:left="4678"/>
        <w:rPr>
          <w:rFonts w:ascii="Times New Roman" w:hAnsi="Times New Roman" w:cs="Times New Roman"/>
          <w:sz w:val="20"/>
          <w:szCs w:val="20"/>
        </w:rPr>
      </w:pPr>
      <w:r w:rsidRPr="00434706">
        <w:rPr>
          <w:rFonts w:ascii="Times New Roman" w:hAnsi="Times New Roman" w:cs="Times New Roman"/>
          <w:sz w:val="20"/>
          <w:szCs w:val="20"/>
        </w:rPr>
        <w:t xml:space="preserve">предоставления муниципальной услуги </w:t>
      </w:r>
    </w:p>
    <w:p w:rsidR="00C776B7" w:rsidRPr="00434706" w:rsidRDefault="00C776B7" w:rsidP="00EF227E">
      <w:pPr>
        <w:spacing w:after="0"/>
        <w:ind w:left="4678"/>
        <w:rPr>
          <w:rFonts w:ascii="Times New Roman" w:hAnsi="Times New Roman" w:cs="Times New Roman"/>
          <w:sz w:val="20"/>
          <w:szCs w:val="20"/>
        </w:rPr>
      </w:pPr>
      <w:r w:rsidRPr="00434706">
        <w:rPr>
          <w:rFonts w:ascii="Times New Roman" w:hAnsi="Times New Roman" w:cs="Times New Roman"/>
          <w:sz w:val="20"/>
          <w:szCs w:val="20"/>
        </w:rPr>
        <w:t xml:space="preserve">«Дача письменных разъяснений налогоплательщикам и налоговым агентам по вопросу применения нормативных правовых актов сельского поселения </w:t>
      </w:r>
      <w:proofErr w:type="spellStart"/>
      <w:r w:rsidRPr="00434706">
        <w:rPr>
          <w:rFonts w:ascii="Times New Roman" w:hAnsi="Times New Roman" w:cs="Times New Roman"/>
          <w:sz w:val="20"/>
          <w:szCs w:val="20"/>
        </w:rPr>
        <w:t>Имянликулевский</w:t>
      </w:r>
      <w:proofErr w:type="spellEnd"/>
      <w:r w:rsidRPr="00434706">
        <w:rPr>
          <w:rFonts w:ascii="Times New Roman" w:hAnsi="Times New Roman" w:cs="Times New Roman"/>
          <w:sz w:val="20"/>
          <w:szCs w:val="20"/>
        </w:rPr>
        <w:t xml:space="preserve"> сельсовет муниципального района </w:t>
      </w:r>
      <w:proofErr w:type="spellStart"/>
      <w:r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Республики Башкортостан о местных налогах и сборах»</w:t>
      </w:r>
    </w:p>
    <w:p w:rsidR="00C776B7" w:rsidRPr="00434706" w:rsidRDefault="00C776B7" w:rsidP="00C776B7">
      <w:pPr>
        <w:ind w:firstLine="709"/>
        <w:jc w:val="center"/>
        <w:rPr>
          <w:rFonts w:ascii="Times New Roman" w:hAnsi="Times New Roman" w:cs="Times New Roman"/>
          <w:sz w:val="20"/>
          <w:szCs w:val="20"/>
        </w:rPr>
      </w:pPr>
    </w:p>
    <w:p w:rsidR="00C776B7" w:rsidRPr="00434706" w:rsidRDefault="00C776B7" w:rsidP="00C776B7">
      <w:pPr>
        <w:ind w:firstLine="709"/>
        <w:jc w:val="center"/>
        <w:rPr>
          <w:rFonts w:ascii="Times New Roman" w:hAnsi="Times New Roman" w:cs="Times New Roman"/>
          <w:sz w:val="20"/>
          <w:szCs w:val="20"/>
        </w:rPr>
      </w:pPr>
      <w:r w:rsidRPr="00434706">
        <w:rPr>
          <w:rFonts w:ascii="Times New Roman" w:hAnsi="Times New Roman" w:cs="Times New Roman"/>
          <w:sz w:val="20"/>
          <w:szCs w:val="20"/>
        </w:rPr>
        <w:t>БЛОК- СХЕМА</w:t>
      </w:r>
    </w:p>
    <w:p w:rsidR="00C776B7" w:rsidRPr="00434706" w:rsidRDefault="00C776B7" w:rsidP="00C776B7">
      <w:pPr>
        <w:ind w:firstLine="709"/>
        <w:jc w:val="center"/>
        <w:rPr>
          <w:rFonts w:ascii="Times New Roman" w:hAnsi="Times New Roman" w:cs="Times New Roman"/>
          <w:sz w:val="20"/>
          <w:szCs w:val="20"/>
        </w:rPr>
      </w:pPr>
      <w:r w:rsidRPr="00434706">
        <w:rPr>
          <w:rFonts w:ascii="Times New Roman" w:hAnsi="Times New Roman" w:cs="Times New Roman"/>
          <w:sz w:val="20"/>
          <w:szCs w:val="20"/>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сельского поселения </w:t>
      </w:r>
      <w:proofErr w:type="spellStart"/>
      <w:r w:rsidRPr="00434706">
        <w:rPr>
          <w:rFonts w:ascii="Times New Roman" w:hAnsi="Times New Roman" w:cs="Times New Roman"/>
          <w:sz w:val="20"/>
          <w:szCs w:val="20"/>
        </w:rPr>
        <w:t>Имянликулевский</w:t>
      </w:r>
      <w:proofErr w:type="spellEnd"/>
      <w:r w:rsidRPr="00434706">
        <w:rPr>
          <w:rFonts w:ascii="Times New Roman" w:hAnsi="Times New Roman" w:cs="Times New Roman"/>
          <w:sz w:val="20"/>
          <w:szCs w:val="20"/>
        </w:rPr>
        <w:t xml:space="preserve"> сельсовет муниципального района </w:t>
      </w:r>
      <w:proofErr w:type="spellStart"/>
      <w:r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Республики Башкортостан о местных налогах и сборах</w: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2A73DC" w:rsidP="00C776B7">
      <w:pPr>
        <w:ind w:firstLine="709"/>
        <w:jc w:val="both"/>
        <w:rPr>
          <w:rFonts w:ascii="Times New Roman" w:hAnsi="Times New Roman" w:cs="Times New Roman"/>
          <w:sz w:val="20"/>
          <w:szCs w:val="20"/>
        </w:rPr>
      </w:pPr>
      <w:r w:rsidRPr="00434706">
        <w:rPr>
          <w:rFonts w:ascii="Times New Roman" w:hAnsi="Times New Roman" w:cs="Times New Roman"/>
          <w:noProof/>
          <w:sz w:val="20"/>
          <w:szCs w:val="20"/>
        </w:rPr>
        <w:pict>
          <v:rect id="_x0000_s1026" style="position:absolute;left:0;text-align:left;margin-left:0;margin-top:16.2pt;width:210pt;height:42.9pt;z-index:251660288;mso-position-horizontal:center">
            <v:textbox>
              <w:txbxContent>
                <w:p w:rsidR="00C776B7" w:rsidRPr="00434706" w:rsidRDefault="00C776B7" w:rsidP="00434706">
                  <w:pPr>
                    <w:jc w:val="center"/>
                    <w:rPr>
                      <w:rFonts w:ascii="Times New Roman" w:hAnsi="Times New Roman" w:cs="Times New Roman"/>
                      <w:sz w:val="20"/>
                      <w:szCs w:val="20"/>
                    </w:rPr>
                  </w:pPr>
                  <w:r w:rsidRPr="00434706">
                    <w:rPr>
                      <w:rFonts w:ascii="Times New Roman" w:hAnsi="Times New Roman" w:cs="Times New Roman"/>
                      <w:sz w:val="20"/>
                      <w:szCs w:val="20"/>
                    </w:rPr>
                    <w:t>Прием заявления</w:t>
                  </w:r>
                </w:p>
              </w:txbxContent>
            </v:textbox>
          </v:rect>
        </w:pic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both"/>
        <w:rPr>
          <w:rFonts w:ascii="Times New Roman" w:hAnsi="Times New Roman" w:cs="Times New Roman"/>
          <w:sz w:val="20"/>
          <w:szCs w:val="20"/>
        </w:rPr>
      </w:pPr>
    </w:p>
    <w:p w:rsidR="00C776B7" w:rsidRPr="00434706" w:rsidRDefault="002A73DC" w:rsidP="00C776B7">
      <w:pPr>
        <w:ind w:firstLine="709"/>
        <w:jc w:val="both"/>
        <w:rPr>
          <w:rFonts w:ascii="Times New Roman" w:hAnsi="Times New Roman" w:cs="Times New Roman"/>
          <w:sz w:val="20"/>
          <w:szCs w:val="20"/>
        </w:rPr>
      </w:pPr>
      <w:r w:rsidRPr="00434706">
        <w:rPr>
          <w:rFonts w:ascii="Times New Roman" w:hAnsi="Times New Roman" w:cs="Times New Roman"/>
          <w:noProof/>
          <w:sz w:val="20"/>
          <w:szCs w:val="20"/>
        </w:rPr>
        <w:pict>
          <v:line id="_x0000_s1031" style="position:absolute;left:0;text-align:left;z-index:251665408" from="177pt,11.8pt" to="382pt,56.8pt"/>
        </w:pic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434706" w:rsidP="00C776B7">
      <w:pPr>
        <w:ind w:firstLine="709"/>
        <w:jc w:val="both"/>
        <w:rPr>
          <w:rFonts w:ascii="Times New Roman" w:hAnsi="Times New Roman" w:cs="Times New Roman"/>
          <w:sz w:val="20"/>
          <w:szCs w:val="20"/>
        </w:rPr>
      </w:pPr>
      <w:r w:rsidRPr="00434706">
        <w:rPr>
          <w:rFonts w:ascii="Times New Roman" w:hAnsi="Times New Roman" w:cs="Times New Roman"/>
          <w:noProof/>
          <w:sz w:val="20"/>
          <w:szCs w:val="20"/>
        </w:rPr>
        <w:pict>
          <v:rect id="_x0000_s1028" style="position:absolute;left:0;text-align:left;margin-left:295pt;margin-top:22.85pt;width:180pt;height:51.75pt;z-index:251662336">
            <v:textbox style="mso-next-textbox:#_x0000_s1028">
              <w:txbxContent>
                <w:p w:rsidR="00C776B7" w:rsidRPr="00434706" w:rsidRDefault="00C776B7" w:rsidP="00C776B7">
                  <w:pPr>
                    <w:rPr>
                      <w:rFonts w:ascii="Times New Roman" w:hAnsi="Times New Roman" w:cs="Times New Roman"/>
                      <w:sz w:val="20"/>
                      <w:szCs w:val="20"/>
                    </w:rPr>
                  </w:pPr>
                  <w:r w:rsidRPr="00434706">
                    <w:rPr>
                      <w:rFonts w:ascii="Times New Roman" w:hAnsi="Times New Roman" w:cs="Times New Roman"/>
                      <w:sz w:val="20"/>
                      <w:szCs w:val="20"/>
                    </w:rPr>
                    <w:t>Прием и регистрация заявления, в случае отсутствия оснований для отказа в приеме заявления</w:t>
                  </w:r>
                </w:p>
              </w:txbxContent>
            </v:textbox>
          </v:rect>
        </w:pict>
      </w:r>
      <w:r w:rsidRPr="00434706">
        <w:rPr>
          <w:rFonts w:ascii="Times New Roman" w:hAnsi="Times New Roman" w:cs="Times New Roman"/>
          <w:noProof/>
          <w:sz w:val="20"/>
          <w:szCs w:val="20"/>
        </w:rPr>
        <w:pict>
          <v:rect id="_x0000_s1027" style="position:absolute;left:0;text-align:left;margin-left:.45pt;margin-top:22.85pt;width:215pt;height:45.25pt;z-index:251661312">
            <v:textbox style="mso-next-textbox:#_x0000_s1027">
              <w:txbxContent>
                <w:p w:rsidR="00C776B7" w:rsidRPr="00434706" w:rsidRDefault="00C776B7" w:rsidP="00C776B7">
                  <w:pPr>
                    <w:rPr>
                      <w:rFonts w:ascii="Times New Roman" w:hAnsi="Times New Roman" w:cs="Times New Roman"/>
                      <w:sz w:val="20"/>
                      <w:szCs w:val="20"/>
                    </w:rPr>
                  </w:pPr>
                  <w:r w:rsidRPr="00434706">
                    <w:rPr>
                      <w:rFonts w:ascii="Times New Roman" w:hAnsi="Times New Roman" w:cs="Times New Roman"/>
                      <w:sz w:val="20"/>
                      <w:szCs w:val="20"/>
                    </w:rPr>
                    <w:t>Отказ в приеме заявлении, в случае наличия оснований для отказа в приеме заявления</w:t>
                  </w:r>
                </w:p>
              </w:txbxContent>
            </v:textbox>
          </v:rect>
        </w:pic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both"/>
        <w:rPr>
          <w:rFonts w:ascii="Times New Roman" w:hAnsi="Times New Roman" w:cs="Times New Roman"/>
          <w:sz w:val="20"/>
          <w:szCs w:val="20"/>
        </w:rPr>
      </w:pPr>
    </w:p>
    <w:p w:rsidR="00C776B7" w:rsidRPr="00434706" w:rsidRDefault="00434706" w:rsidP="00C776B7">
      <w:pPr>
        <w:ind w:firstLine="709"/>
        <w:jc w:val="both"/>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5" type="#_x0000_t32" style="position:absolute;left:0;text-align:left;margin-left:382pt;margin-top:12.1pt;width:0;height:16.95pt;z-index:251668480" o:connectortype="straight"/>
        </w:pict>
      </w:r>
    </w:p>
    <w:p w:rsidR="00C776B7" w:rsidRPr="00434706" w:rsidRDefault="002A73DC" w:rsidP="00C776B7">
      <w:pPr>
        <w:ind w:firstLine="709"/>
        <w:jc w:val="both"/>
        <w:rPr>
          <w:rFonts w:ascii="Times New Roman" w:hAnsi="Times New Roman" w:cs="Times New Roman"/>
          <w:sz w:val="20"/>
          <w:szCs w:val="20"/>
        </w:rPr>
      </w:pPr>
      <w:r w:rsidRPr="00434706">
        <w:rPr>
          <w:rFonts w:ascii="Times New Roman" w:hAnsi="Times New Roman" w:cs="Times New Roman"/>
          <w:noProof/>
          <w:sz w:val="20"/>
          <w:szCs w:val="20"/>
        </w:rPr>
        <w:pict>
          <v:rect id="_x0000_s1029" style="position:absolute;left:0;text-align:left;margin-left:295pt;margin-top:11.45pt;width:180pt;height:112.1pt;z-index:251663360">
            <v:textbox style="mso-next-textbox:#_x0000_s1029">
              <w:txbxContent>
                <w:p w:rsidR="00C776B7" w:rsidRPr="00EC20C6" w:rsidRDefault="00C776B7" w:rsidP="00C776B7">
                  <w:pPr>
                    <w:rPr>
                      <w:rFonts w:ascii="Arial" w:hAnsi="Arial" w:cs="Arial"/>
                      <w:sz w:val="24"/>
                      <w:szCs w:val="24"/>
                    </w:rPr>
                  </w:pPr>
                  <w:r w:rsidRPr="00434706">
                    <w:rPr>
                      <w:rFonts w:ascii="Times New Roman" w:hAnsi="Times New Roman" w:cs="Times New Roman"/>
                      <w:sz w:val="20"/>
                      <w:szCs w:val="20"/>
                    </w:rPr>
                    <w:t xml:space="preserve">Подготовка письменных разъяснений по вопросу применения нормативных правовых актов сельского поселения </w:t>
                  </w:r>
                  <w:proofErr w:type="spellStart"/>
                  <w:r w:rsidR="00EF227E" w:rsidRPr="00434706">
                    <w:rPr>
                      <w:rFonts w:ascii="Times New Roman" w:hAnsi="Times New Roman" w:cs="Times New Roman"/>
                      <w:sz w:val="20"/>
                      <w:szCs w:val="20"/>
                    </w:rPr>
                    <w:t>Имянликулевский</w:t>
                  </w:r>
                  <w:proofErr w:type="spellEnd"/>
                  <w:r w:rsidR="00EF227E" w:rsidRPr="00434706">
                    <w:rPr>
                      <w:rFonts w:ascii="Times New Roman" w:hAnsi="Times New Roman" w:cs="Times New Roman"/>
                      <w:sz w:val="20"/>
                      <w:szCs w:val="20"/>
                    </w:rPr>
                    <w:t xml:space="preserve"> </w:t>
                  </w:r>
                  <w:r w:rsidRPr="00434706">
                    <w:rPr>
                      <w:rFonts w:ascii="Times New Roman" w:hAnsi="Times New Roman" w:cs="Times New Roman"/>
                      <w:sz w:val="20"/>
                      <w:szCs w:val="20"/>
                    </w:rPr>
                    <w:t xml:space="preserve">сельсовет муниципального района </w:t>
                  </w:r>
                  <w:proofErr w:type="spellStart"/>
                  <w:r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Республики Башкортостан</w:t>
                  </w:r>
                  <w:r w:rsidRPr="00C4627C">
                    <w:rPr>
                      <w:sz w:val="24"/>
                      <w:szCs w:val="24"/>
                    </w:rPr>
                    <w:t xml:space="preserve"> </w:t>
                  </w:r>
                  <w:r w:rsidRPr="00434706">
                    <w:rPr>
                      <w:rFonts w:ascii="Times New Roman" w:hAnsi="Times New Roman" w:cs="Times New Roman"/>
                      <w:sz w:val="20"/>
                      <w:szCs w:val="20"/>
                    </w:rPr>
                    <w:t>о местных налогах и сборах</w:t>
                  </w:r>
                </w:p>
              </w:txbxContent>
            </v:textbox>
          </v:rect>
        </w:pic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both"/>
        <w:rPr>
          <w:rFonts w:ascii="Times New Roman" w:hAnsi="Times New Roman" w:cs="Times New Roman"/>
          <w:sz w:val="20"/>
          <w:szCs w:val="20"/>
        </w:rPr>
      </w:pPr>
    </w:p>
    <w:p w:rsidR="00C776B7" w:rsidRPr="00434706" w:rsidRDefault="00434706" w:rsidP="00C776B7">
      <w:pPr>
        <w:ind w:firstLine="709"/>
        <w:jc w:val="both"/>
        <w:rPr>
          <w:rFonts w:ascii="Times New Roman" w:hAnsi="Times New Roman" w:cs="Times New Roman"/>
          <w:sz w:val="20"/>
          <w:szCs w:val="20"/>
        </w:rPr>
      </w:pPr>
      <w:r w:rsidRPr="00434706">
        <w:rPr>
          <w:rFonts w:ascii="Times New Roman" w:hAnsi="Times New Roman" w:cs="Times New Roman"/>
          <w:noProof/>
          <w:sz w:val="20"/>
          <w:szCs w:val="20"/>
        </w:rPr>
        <w:pict>
          <v:line id="_x0000_s1032" style="position:absolute;left:0;text-align:left;z-index:251666432" from="390pt,9.3pt" to="390pt,27.3pt"/>
        </w:pict>
      </w:r>
    </w:p>
    <w:p w:rsidR="00C776B7" w:rsidRPr="00434706" w:rsidRDefault="00434706" w:rsidP="00C776B7">
      <w:pPr>
        <w:ind w:firstLine="709"/>
        <w:jc w:val="both"/>
        <w:rPr>
          <w:rFonts w:ascii="Times New Roman" w:hAnsi="Times New Roman" w:cs="Times New Roman"/>
          <w:sz w:val="20"/>
          <w:szCs w:val="20"/>
        </w:rPr>
      </w:pPr>
      <w:r w:rsidRPr="00434706">
        <w:rPr>
          <w:rFonts w:ascii="Times New Roman" w:hAnsi="Times New Roman" w:cs="Times New Roman"/>
          <w:noProof/>
          <w:sz w:val="20"/>
          <w:szCs w:val="20"/>
        </w:rPr>
        <w:pict>
          <v:rect id="_x0000_s1033" style="position:absolute;left:0;text-align:left;margin-left:295.45pt;margin-top:4.05pt;width:185pt;height:109.2pt;z-index:251667456">
            <v:textbox style="mso-next-textbox:#_x0000_s1033">
              <w:txbxContent>
                <w:p w:rsidR="00C776B7" w:rsidRPr="00434706" w:rsidRDefault="00C776B7" w:rsidP="00C776B7">
                  <w:pPr>
                    <w:rPr>
                      <w:rFonts w:ascii="Times New Roman" w:hAnsi="Times New Roman" w:cs="Times New Roman"/>
                      <w:sz w:val="20"/>
                      <w:szCs w:val="20"/>
                    </w:rPr>
                  </w:pPr>
                  <w:r w:rsidRPr="00434706">
                    <w:rPr>
                      <w:rFonts w:ascii="Times New Roman" w:hAnsi="Times New Roman" w:cs="Times New Roman"/>
                      <w:sz w:val="20"/>
                      <w:szCs w:val="20"/>
                    </w:rPr>
                    <w:t xml:space="preserve">Выдача письменных разъяснений по вопросу применения нормативных правовых актов сельского поселения </w:t>
                  </w:r>
                  <w:proofErr w:type="spellStart"/>
                  <w:r w:rsidR="00EF227E" w:rsidRPr="00434706">
                    <w:rPr>
                      <w:rFonts w:ascii="Times New Roman" w:hAnsi="Times New Roman" w:cs="Times New Roman"/>
                      <w:sz w:val="20"/>
                      <w:szCs w:val="20"/>
                    </w:rPr>
                    <w:t>Имянликулевский</w:t>
                  </w:r>
                  <w:proofErr w:type="spellEnd"/>
                  <w:r w:rsidR="00EF227E" w:rsidRPr="00434706">
                    <w:rPr>
                      <w:rFonts w:ascii="Times New Roman" w:hAnsi="Times New Roman" w:cs="Times New Roman"/>
                      <w:sz w:val="20"/>
                      <w:szCs w:val="20"/>
                    </w:rPr>
                    <w:t xml:space="preserve"> </w:t>
                  </w:r>
                  <w:r w:rsidRPr="00434706">
                    <w:rPr>
                      <w:rFonts w:ascii="Times New Roman" w:hAnsi="Times New Roman" w:cs="Times New Roman"/>
                      <w:sz w:val="20"/>
                      <w:szCs w:val="20"/>
                    </w:rPr>
                    <w:t xml:space="preserve">сельсовет муниципального района </w:t>
                  </w:r>
                  <w:proofErr w:type="spellStart"/>
                  <w:r w:rsidRPr="00434706">
                    <w:rPr>
                      <w:rFonts w:ascii="Times New Roman" w:hAnsi="Times New Roman" w:cs="Times New Roman"/>
                      <w:sz w:val="20"/>
                      <w:szCs w:val="20"/>
                    </w:rPr>
                    <w:t>Чекмагушевский</w:t>
                  </w:r>
                  <w:proofErr w:type="spellEnd"/>
                  <w:r w:rsidRPr="00434706">
                    <w:rPr>
                      <w:rFonts w:ascii="Times New Roman" w:hAnsi="Times New Roman" w:cs="Times New Roman"/>
                      <w:sz w:val="20"/>
                      <w:szCs w:val="20"/>
                    </w:rPr>
                    <w:t xml:space="preserve"> район Республики Башкортостан о местных налогах и сборах</w:t>
                  </w:r>
                </w:p>
              </w:txbxContent>
            </v:textbox>
          </v:rect>
        </w:pict>
      </w: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C776B7">
      <w:pPr>
        <w:ind w:firstLine="709"/>
        <w:jc w:val="both"/>
        <w:rPr>
          <w:rFonts w:ascii="Times New Roman" w:hAnsi="Times New Roman" w:cs="Times New Roman"/>
          <w:sz w:val="20"/>
          <w:szCs w:val="20"/>
        </w:rPr>
      </w:pPr>
    </w:p>
    <w:p w:rsidR="00C776B7" w:rsidRPr="00434706" w:rsidRDefault="00C776B7" w:rsidP="00434706">
      <w:pPr>
        <w:ind w:firstLine="709"/>
        <w:jc w:val="both"/>
        <w:rPr>
          <w:rFonts w:ascii="Times New Roman" w:hAnsi="Times New Roman" w:cs="Times New Roman"/>
          <w:sz w:val="20"/>
          <w:szCs w:val="20"/>
        </w:rPr>
      </w:pPr>
    </w:p>
    <w:sectPr w:rsidR="00C776B7" w:rsidRPr="00434706" w:rsidSect="000535F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871"/>
    <w:multiLevelType w:val="multilevel"/>
    <w:tmpl w:val="EEB8AEB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8B6877"/>
    <w:multiLevelType w:val="multilevel"/>
    <w:tmpl w:val="0076FA3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E23D38"/>
    <w:multiLevelType w:val="hybridMultilevel"/>
    <w:tmpl w:val="F76C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A13D8"/>
    <w:multiLevelType w:val="multilevel"/>
    <w:tmpl w:val="67B2795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650213"/>
    <w:multiLevelType w:val="multilevel"/>
    <w:tmpl w:val="D400B69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D521AD"/>
    <w:multiLevelType w:val="hybridMultilevel"/>
    <w:tmpl w:val="B7A47F44"/>
    <w:lvl w:ilvl="0" w:tplc="FB9419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C622FAB"/>
    <w:multiLevelType w:val="multilevel"/>
    <w:tmpl w:val="F3828C5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FDE7BC6"/>
    <w:multiLevelType w:val="multilevel"/>
    <w:tmpl w:val="87D806E6"/>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1367107"/>
    <w:multiLevelType w:val="multilevel"/>
    <w:tmpl w:val="F85A5F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9F3881"/>
    <w:multiLevelType w:val="hybridMultilevel"/>
    <w:tmpl w:val="84681CDA"/>
    <w:lvl w:ilvl="0" w:tplc="3D80B28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A62F2B"/>
    <w:multiLevelType w:val="multilevel"/>
    <w:tmpl w:val="F2F2D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8C5D1E"/>
    <w:multiLevelType w:val="multilevel"/>
    <w:tmpl w:val="08948A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8E83578"/>
    <w:multiLevelType w:val="hybridMultilevel"/>
    <w:tmpl w:val="F940B770"/>
    <w:lvl w:ilvl="0" w:tplc="8D0478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50B5841"/>
    <w:multiLevelType w:val="hybridMultilevel"/>
    <w:tmpl w:val="0F0C9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B2150E"/>
    <w:multiLevelType w:val="multilevel"/>
    <w:tmpl w:val="92B8120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C381190"/>
    <w:multiLevelType w:val="multilevel"/>
    <w:tmpl w:val="BBBA73C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E2860A5"/>
    <w:multiLevelType w:val="multilevel"/>
    <w:tmpl w:val="BBD67D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4D31BD"/>
    <w:multiLevelType w:val="hybridMultilevel"/>
    <w:tmpl w:val="78886F5A"/>
    <w:lvl w:ilvl="0" w:tplc="9B9E6E4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D7D13E6"/>
    <w:multiLevelType w:val="multilevel"/>
    <w:tmpl w:val="7CB248F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0">
    <w:nsid w:val="3F5F5728"/>
    <w:multiLevelType w:val="multilevel"/>
    <w:tmpl w:val="3D485F2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2E920AD"/>
    <w:multiLevelType w:val="hybridMultilevel"/>
    <w:tmpl w:val="CDFC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C79FF"/>
    <w:multiLevelType w:val="hybridMultilevel"/>
    <w:tmpl w:val="61B6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A3DD0"/>
    <w:multiLevelType w:val="hybridMultilevel"/>
    <w:tmpl w:val="38743556"/>
    <w:lvl w:ilvl="0" w:tplc="5D003E50">
      <w:start w:val="1"/>
      <w:numFmt w:val="decimal"/>
      <w:lvlText w:val="%1."/>
      <w:lvlJc w:val="left"/>
      <w:pPr>
        <w:tabs>
          <w:tab w:val="num" w:pos="180"/>
        </w:tabs>
        <w:ind w:left="180"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F8D22F0"/>
    <w:multiLevelType w:val="multilevel"/>
    <w:tmpl w:val="FF2CC5B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51D0C50"/>
    <w:multiLevelType w:val="hybridMultilevel"/>
    <w:tmpl w:val="9D2A02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253E53"/>
    <w:multiLevelType w:val="multilevel"/>
    <w:tmpl w:val="6922DC9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74B62B4"/>
    <w:multiLevelType w:val="multilevel"/>
    <w:tmpl w:val="C53ADC0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E195FB9"/>
    <w:multiLevelType w:val="multilevel"/>
    <w:tmpl w:val="043E1A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0"/>
  </w:num>
  <w:num w:numId="8">
    <w:abstractNumId w:val="27"/>
  </w:num>
  <w:num w:numId="9">
    <w:abstractNumId w:val="16"/>
  </w:num>
  <w:num w:numId="10">
    <w:abstractNumId w:val="3"/>
  </w:num>
  <w:num w:numId="11">
    <w:abstractNumId w:val="17"/>
  </w:num>
  <w:num w:numId="12">
    <w:abstractNumId w:val="24"/>
  </w:num>
  <w:num w:numId="13">
    <w:abstractNumId w:val="15"/>
  </w:num>
  <w:num w:numId="14">
    <w:abstractNumId w:val="6"/>
  </w:num>
  <w:num w:numId="15">
    <w:abstractNumId w:val="20"/>
  </w:num>
  <w:num w:numId="16">
    <w:abstractNumId w:val="8"/>
  </w:num>
  <w:num w:numId="17">
    <w:abstractNumId w:val="28"/>
  </w:num>
  <w:num w:numId="18">
    <w:abstractNumId w:val="0"/>
  </w:num>
  <w:num w:numId="19">
    <w:abstractNumId w:val="4"/>
  </w:num>
  <w:num w:numId="20">
    <w:abstractNumId w:val="12"/>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5"/>
  </w:num>
  <w:num w:numId="26">
    <w:abstractNumId w:val="2"/>
  </w:num>
  <w:num w:numId="27">
    <w:abstractNumId w:val="2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0535FD"/>
    <w:rsid w:val="00000677"/>
    <w:rsid w:val="000036BA"/>
    <w:rsid w:val="0000681C"/>
    <w:rsid w:val="000535FD"/>
    <w:rsid w:val="0005622C"/>
    <w:rsid w:val="00056991"/>
    <w:rsid w:val="000615C5"/>
    <w:rsid w:val="00062117"/>
    <w:rsid w:val="000925F2"/>
    <w:rsid w:val="000E44DD"/>
    <w:rsid w:val="000F7430"/>
    <w:rsid w:val="001043C1"/>
    <w:rsid w:val="0010783B"/>
    <w:rsid w:val="001167AB"/>
    <w:rsid w:val="001B7B36"/>
    <w:rsid w:val="001C1852"/>
    <w:rsid w:val="001D30CF"/>
    <w:rsid w:val="001E6BCC"/>
    <w:rsid w:val="001F61C3"/>
    <w:rsid w:val="00265BC1"/>
    <w:rsid w:val="00273EF7"/>
    <w:rsid w:val="00274AFA"/>
    <w:rsid w:val="00280DB9"/>
    <w:rsid w:val="002A6C0F"/>
    <w:rsid w:val="002A73DC"/>
    <w:rsid w:val="002D4F76"/>
    <w:rsid w:val="002D67F9"/>
    <w:rsid w:val="002D7477"/>
    <w:rsid w:val="002E6ADA"/>
    <w:rsid w:val="002F1409"/>
    <w:rsid w:val="003111B8"/>
    <w:rsid w:val="0036404D"/>
    <w:rsid w:val="00377674"/>
    <w:rsid w:val="003843D7"/>
    <w:rsid w:val="00397335"/>
    <w:rsid w:val="003F3A27"/>
    <w:rsid w:val="003F616A"/>
    <w:rsid w:val="00403F47"/>
    <w:rsid w:val="00434706"/>
    <w:rsid w:val="004C4EE8"/>
    <w:rsid w:val="004D0A7A"/>
    <w:rsid w:val="004D1D72"/>
    <w:rsid w:val="004F7869"/>
    <w:rsid w:val="00556175"/>
    <w:rsid w:val="005B63BE"/>
    <w:rsid w:val="005D1D44"/>
    <w:rsid w:val="005F0AA6"/>
    <w:rsid w:val="00601553"/>
    <w:rsid w:val="00620BB9"/>
    <w:rsid w:val="006269BA"/>
    <w:rsid w:val="00633AD7"/>
    <w:rsid w:val="00665D66"/>
    <w:rsid w:val="00693A0B"/>
    <w:rsid w:val="00707F7B"/>
    <w:rsid w:val="0071199B"/>
    <w:rsid w:val="00745E0D"/>
    <w:rsid w:val="007648CA"/>
    <w:rsid w:val="00772E26"/>
    <w:rsid w:val="00777BF6"/>
    <w:rsid w:val="007B5CE2"/>
    <w:rsid w:val="007C4637"/>
    <w:rsid w:val="007F1819"/>
    <w:rsid w:val="007F3704"/>
    <w:rsid w:val="00803036"/>
    <w:rsid w:val="00803AA5"/>
    <w:rsid w:val="00817325"/>
    <w:rsid w:val="00846CF8"/>
    <w:rsid w:val="008D3BB9"/>
    <w:rsid w:val="008E1292"/>
    <w:rsid w:val="008F7C17"/>
    <w:rsid w:val="00917E65"/>
    <w:rsid w:val="0094795C"/>
    <w:rsid w:val="00991567"/>
    <w:rsid w:val="009C004C"/>
    <w:rsid w:val="00A16C5C"/>
    <w:rsid w:val="00A31ED8"/>
    <w:rsid w:val="00A377A0"/>
    <w:rsid w:val="00A558D0"/>
    <w:rsid w:val="00A5740D"/>
    <w:rsid w:val="00A675DB"/>
    <w:rsid w:val="00A829EB"/>
    <w:rsid w:val="00A86F92"/>
    <w:rsid w:val="00AD13EA"/>
    <w:rsid w:val="00B641D5"/>
    <w:rsid w:val="00BC6391"/>
    <w:rsid w:val="00C03788"/>
    <w:rsid w:val="00C57378"/>
    <w:rsid w:val="00C776B7"/>
    <w:rsid w:val="00C92D94"/>
    <w:rsid w:val="00D072B9"/>
    <w:rsid w:val="00D126E8"/>
    <w:rsid w:val="00D156A2"/>
    <w:rsid w:val="00D4344C"/>
    <w:rsid w:val="00D70EF4"/>
    <w:rsid w:val="00D934C2"/>
    <w:rsid w:val="00D965EF"/>
    <w:rsid w:val="00DA5A88"/>
    <w:rsid w:val="00DD0266"/>
    <w:rsid w:val="00DD68E4"/>
    <w:rsid w:val="00E10840"/>
    <w:rsid w:val="00E17F6A"/>
    <w:rsid w:val="00E24E16"/>
    <w:rsid w:val="00E85D39"/>
    <w:rsid w:val="00E87904"/>
    <w:rsid w:val="00EB1BEF"/>
    <w:rsid w:val="00EB3AAC"/>
    <w:rsid w:val="00ED0623"/>
    <w:rsid w:val="00EE48C2"/>
    <w:rsid w:val="00EE6BE5"/>
    <w:rsid w:val="00EF227E"/>
    <w:rsid w:val="00EF768E"/>
    <w:rsid w:val="00F31FF9"/>
    <w:rsid w:val="00F4773A"/>
    <w:rsid w:val="00F61320"/>
    <w:rsid w:val="00F71547"/>
    <w:rsid w:val="00F77424"/>
    <w:rsid w:val="00FB4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47"/>
  </w:style>
  <w:style w:type="paragraph" w:styleId="1">
    <w:name w:val="heading 1"/>
    <w:basedOn w:val="a"/>
    <w:next w:val="a"/>
    <w:link w:val="10"/>
    <w:uiPriority w:val="9"/>
    <w:qFormat/>
    <w:rsid w:val="007C4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35FD"/>
    <w:pPr>
      <w:keepNext/>
      <w:spacing w:after="0" w:line="240" w:lineRule="auto"/>
      <w:jc w:val="center"/>
      <w:outlineLvl w:val="1"/>
    </w:pPr>
    <w:rPr>
      <w:rFonts w:ascii="Arial New Bash" w:eastAsia="Times New Roman" w:hAnsi="Arial New Bash" w:cs="Times New Roman"/>
      <w:b/>
      <w:sz w:val="24"/>
      <w:szCs w:val="24"/>
    </w:rPr>
  </w:style>
  <w:style w:type="paragraph" w:styleId="3">
    <w:name w:val="heading 3"/>
    <w:basedOn w:val="a"/>
    <w:next w:val="a"/>
    <w:link w:val="30"/>
    <w:qFormat/>
    <w:rsid w:val="00803AA5"/>
    <w:pPr>
      <w:keepNext/>
      <w:spacing w:after="0" w:line="240" w:lineRule="auto"/>
      <w:outlineLvl w:val="2"/>
    </w:pPr>
    <w:rPr>
      <w:rFonts w:ascii="Times New Roman" w:eastAsia="Times New Roman" w:hAnsi="Times New Roman" w:cs="Times New Roman"/>
      <w:b/>
      <w:color w:val="FF0000"/>
      <w:sz w:val="17"/>
      <w:szCs w:val="20"/>
    </w:rPr>
  </w:style>
  <w:style w:type="paragraph" w:styleId="4">
    <w:name w:val="heading 4"/>
    <w:basedOn w:val="a"/>
    <w:next w:val="a"/>
    <w:link w:val="40"/>
    <w:qFormat/>
    <w:rsid w:val="000535FD"/>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0535FD"/>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paragraph" w:styleId="8">
    <w:name w:val="heading 8"/>
    <w:basedOn w:val="a"/>
    <w:next w:val="a"/>
    <w:link w:val="80"/>
    <w:qFormat/>
    <w:rsid w:val="00803AA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03AA5"/>
    <w:pPr>
      <w:keepNext/>
      <w:spacing w:after="0" w:line="240" w:lineRule="auto"/>
      <w:outlineLvl w:val="8"/>
    </w:pPr>
    <w:rPr>
      <w:rFonts w:ascii="Times New Roman" w:eastAsia="Times New Roman" w:hAnsi="Times New Roman" w:cs="Times New Roman"/>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35FD"/>
    <w:rPr>
      <w:rFonts w:ascii="Arial New Bash" w:eastAsia="Times New Roman" w:hAnsi="Arial New Bash" w:cs="Times New Roman"/>
      <w:b/>
      <w:sz w:val="24"/>
      <w:szCs w:val="24"/>
    </w:rPr>
  </w:style>
  <w:style w:type="character" w:customStyle="1" w:styleId="40">
    <w:name w:val="Заголовок 4 Знак"/>
    <w:basedOn w:val="a0"/>
    <w:link w:val="4"/>
    <w:rsid w:val="000535FD"/>
    <w:rPr>
      <w:rFonts w:ascii="Arial New Bash" w:eastAsia="Times New Roman" w:hAnsi="Arial New Bash" w:cs="Times New Roman"/>
      <w:b/>
      <w:caps/>
      <w:sz w:val="24"/>
      <w:szCs w:val="24"/>
    </w:rPr>
  </w:style>
  <w:style w:type="character" w:customStyle="1" w:styleId="60">
    <w:name w:val="Заголовок 6 Знак"/>
    <w:basedOn w:val="a0"/>
    <w:link w:val="6"/>
    <w:rsid w:val="000535FD"/>
    <w:rPr>
      <w:rFonts w:ascii="Arial New Bash" w:eastAsia="Times New Roman" w:hAnsi="Arial New Bash" w:cs="Times New Roman"/>
      <w:b/>
      <w:sz w:val="28"/>
      <w:szCs w:val="20"/>
    </w:rPr>
  </w:style>
  <w:style w:type="paragraph" w:styleId="a3">
    <w:name w:val="Balloon Text"/>
    <w:basedOn w:val="a"/>
    <w:link w:val="a4"/>
    <w:unhideWhenUsed/>
    <w:rsid w:val="000535FD"/>
    <w:pPr>
      <w:spacing w:after="0" w:line="240" w:lineRule="auto"/>
    </w:pPr>
    <w:rPr>
      <w:rFonts w:ascii="Tahoma" w:hAnsi="Tahoma" w:cs="Tahoma"/>
      <w:sz w:val="16"/>
      <w:szCs w:val="16"/>
    </w:rPr>
  </w:style>
  <w:style w:type="character" w:customStyle="1" w:styleId="a4">
    <w:name w:val="Текст выноски Знак"/>
    <w:basedOn w:val="a0"/>
    <w:link w:val="a3"/>
    <w:rsid w:val="000535FD"/>
    <w:rPr>
      <w:rFonts w:ascii="Tahoma" w:hAnsi="Tahoma" w:cs="Tahoma"/>
      <w:sz w:val="16"/>
      <w:szCs w:val="16"/>
    </w:rPr>
  </w:style>
  <w:style w:type="paragraph" w:customStyle="1" w:styleId="msonormalmailrucssattributepostfix">
    <w:name w:val="msonormal_mailru_css_attribute_postfix"/>
    <w:basedOn w:val="a"/>
    <w:rsid w:val="000535F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92D94"/>
    <w:pPr>
      <w:spacing w:after="0" w:line="240" w:lineRule="auto"/>
      <w:ind w:left="708"/>
    </w:pPr>
    <w:rPr>
      <w:rFonts w:ascii="Times New Roman" w:eastAsia="Times New Roman" w:hAnsi="Times New Roman" w:cs="Times New Roman"/>
      <w:sz w:val="24"/>
      <w:szCs w:val="24"/>
    </w:rPr>
  </w:style>
  <w:style w:type="paragraph" w:customStyle="1" w:styleId="11">
    <w:name w:val="Абзац списка1"/>
    <w:basedOn w:val="a"/>
    <w:rsid w:val="00C92D94"/>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E879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_а_Е’__ (дќа) И’ц_1,_а_Е’__ (дќа) И’ц_ И’ц_,___С¬__ (_x_) ÷¬__1,___С¬__ (_x_) ÷¬__ ÷¬__"/>
    <w:basedOn w:val="a"/>
    <w:link w:val="a7"/>
    <w:uiPriority w:val="99"/>
    <w:qFormat/>
    <w:rsid w:val="00E87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8790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7">
    <w:name w:val="Обычный (веб) Знак"/>
    <w:aliases w:val="_а_Е’__ (дќа) И’ц_1 Знак,_а_Е’__ (дќа) И’ц_ И’ц_ Знак,___С¬__ (_x_) ÷¬__1 Знак,___С¬__ (_x_) ÷¬__ ÷¬__ Знак"/>
    <w:link w:val="a6"/>
    <w:uiPriority w:val="34"/>
    <w:locked/>
    <w:rsid w:val="00E87904"/>
    <w:rPr>
      <w:rFonts w:ascii="Times New Roman" w:eastAsia="Times New Roman" w:hAnsi="Times New Roman" w:cs="Times New Roman"/>
      <w:sz w:val="24"/>
      <w:szCs w:val="24"/>
    </w:rPr>
  </w:style>
  <w:style w:type="character" w:customStyle="1" w:styleId="ConsPlusNormal0">
    <w:name w:val="ConsPlusNormal Знак"/>
    <w:link w:val="ConsPlusNormal"/>
    <w:locked/>
    <w:rsid w:val="00E87904"/>
    <w:rPr>
      <w:rFonts w:ascii="Arial" w:eastAsia="Times New Roman" w:hAnsi="Arial" w:cs="Arial"/>
      <w:sz w:val="20"/>
      <w:szCs w:val="20"/>
    </w:rPr>
  </w:style>
  <w:style w:type="paragraph" w:customStyle="1" w:styleId="ConsPlusTitlePage">
    <w:name w:val="ConsPlusTitlePage"/>
    <w:rsid w:val="00E87904"/>
    <w:pPr>
      <w:widowControl w:val="0"/>
      <w:autoSpaceDE w:val="0"/>
      <w:autoSpaceDN w:val="0"/>
      <w:spacing w:after="0" w:line="240" w:lineRule="auto"/>
    </w:pPr>
    <w:rPr>
      <w:rFonts w:ascii="Tahoma" w:eastAsia="Times New Roman" w:hAnsi="Tahoma" w:cs="Tahoma"/>
      <w:sz w:val="20"/>
      <w:szCs w:val="20"/>
    </w:rPr>
  </w:style>
  <w:style w:type="paragraph" w:styleId="a8">
    <w:name w:val="Body Text"/>
    <w:basedOn w:val="a"/>
    <w:link w:val="a9"/>
    <w:unhideWhenUsed/>
    <w:rsid w:val="007648CA"/>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7648CA"/>
    <w:rPr>
      <w:rFonts w:ascii="Times New Roman" w:eastAsia="Times New Roman" w:hAnsi="Times New Roman" w:cs="Times New Roman"/>
      <w:sz w:val="28"/>
      <w:szCs w:val="20"/>
    </w:rPr>
  </w:style>
  <w:style w:type="paragraph" w:customStyle="1" w:styleId="ConsPlusNonformat">
    <w:name w:val="ConsPlusNonformat"/>
    <w:rsid w:val="003973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803AA5"/>
    <w:rPr>
      <w:rFonts w:ascii="Times New Roman" w:eastAsia="Times New Roman" w:hAnsi="Times New Roman" w:cs="Times New Roman"/>
      <w:b/>
      <w:color w:val="FF0000"/>
      <w:sz w:val="17"/>
      <w:szCs w:val="20"/>
    </w:rPr>
  </w:style>
  <w:style w:type="character" w:customStyle="1" w:styleId="80">
    <w:name w:val="Заголовок 8 Знак"/>
    <w:basedOn w:val="a0"/>
    <w:link w:val="8"/>
    <w:rsid w:val="00803AA5"/>
    <w:rPr>
      <w:rFonts w:ascii="Times New Roman" w:eastAsia="Times New Roman" w:hAnsi="Times New Roman" w:cs="Times New Roman"/>
      <w:i/>
      <w:iCs/>
      <w:sz w:val="24"/>
      <w:szCs w:val="24"/>
    </w:rPr>
  </w:style>
  <w:style w:type="character" w:customStyle="1" w:styleId="90">
    <w:name w:val="Заголовок 9 Знак"/>
    <w:basedOn w:val="a0"/>
    <w:link w:val="9"/>
    <w:rsid w:val="00803AA5"/>
    <w:rPr>
      <w:rFonts w:ascii="Times New Roman" w:eastAsia="Times New Roman" w:hAnsi="Times New Roman" w:cs="Times New Roman"/>
      <w:b/>
      <w:bCs/>
      <w:color w:val="0000FF"/>
      <w:sz w:val="16"/>
      <w:szCs w:val="20"/>
    </w:rPr>
  </w:style>
  <w:style w:type="character" w:customStyle="1" w:styleId="aa">
    <w:name w:val="Основной текст_"/>
    <w:basedOn w:val="a0"/>
    <w:link w:val="5"/>
    <w:locked/>
    <w:rsid w:val="00803AA5"/>
    <w:rPr>
      <w:sz w:val="27"/>
      <w:szCs w:val="27"/>
      <w:shd w:val="clear" w:color="auto" w:fill="FFFFFF"/>
    </w:rPr>
  </w:style>
  <w:style w:type="paragraph" w:customStyle="1" w:styleId="5">
    <w:name w:val="Основной текст5"/>
    <w:basedOn w:val="a"/>
    <w:link w:val="aa"/>
    <w:rsid w:val="00803AA5"/>
    <w:pPr>
      <w:widowControl w:val="0"/>
      <w:shd w:val="clear" w:color="auto" w:fill="FFFFFF"/>
      <w:spacing w:after="0" w:line="240" w:lineRule="atLeast"/>
    </w:pPr>
    <w:rPr>
      <w:sz w:val="27"/>
      <w:szCs w:val="27"/>
    </w:rPr>
  </w:style>
  <w:style w:type="character" w:customStyle="1" w:styleId="12">
    <w:name w:val="Основной текст1"/>
    <w:basedOn w:val="aa"/>
    <w:rsid w:val="00803AA5"/>
    <w:rPr>
      <w:color w:val="000000"/>
      <w:spacing w:val="0"/>
      <w:w w:val="100"/>
      <w:position w:val="0"/>
      <w:lang w:val="ru-RU"/>
    </w:rPr>
  </w:style>
  <w:style w:type="character" w:customStyle="1" w:styleId="21">
    <w:name w:val="Основной текст2"/>
    <w:basedOn w:val="aa"/>
    <w:rsid w:val="00803AA5"/>
    <w:rPr>
      <w:color w:val="000000"/>
      <w:spacing w:val="0"/>
      <w:w w:val="100"/>
      <w:position w:val="0"/>
      <w:lang w:val="ru-RU"/>
    </w:rPr>
  </w:style>
  <w:style w:type="character" w:customStyle="1" w:styleId="31">
    <w:name w:val="Основной текст3"/>
    <w:basedOn w:val="aa"/>
    <w:rsid w:val="00803AA5"/>
    <w:rPr>
      <w:color w:val="000000"/>
      <w:spacing w:val="0"/>
      <w:w w:val="100"/>
      <w:position w:val="0"/>
      <w:lang w:val="ru-RU"/>
    </w:rPr>
  </w:style>
  <w:style w:type="character" w:customStyle="1" w:styleId="41">
    <w:name w:val="Основной текст4"/>
    <w:basedOn w:val="aa"/>
    <w:rsid w:val="00803AA5"/>
    <w:rPr>
      <w:color w:val="000000"/>
      <w:spacing w:val="0"/>
      <w:w w:val="100"/>
      <w:position w:val="0"/>
      <w:lang w:val="ru-RU"/>
    </w:rPr>
  </w:style>
  <w:style w:type="character" w:customStyle="1" w:styleId="ab">
    <w:name w:val="Основной текст + Полужирный"/>
    <w:basedOn w:val="aa"/>
    <w:rsid w:val="00803AA5"/>
    <w:rPr>
      <w:b/>
      <w:bCs/>
      <w:color w:val="000000"/>
      <w:spacing w:val="0"/>
      <w:w w:val="100"/>
      <w:position w:val="0"/>
      <w:sz w:val="26"/>
      <w:szCs w:val="26"/>
      <w:lang w:val="ru-RU"/>
    </w:rPr>
  </w:style>
  <w:style w:type="character" w:customStyle="1" w:styleId="8pt">
    <w:name w:val="Основной текст + 8 pt"/>
    <w:aliases w:val="Курсив"/>
    <w:basedOn w:val="aa"/>
    <w:rsid w:val="00803AA5"/>
    <w:rPr>
      <w:i/>
      <w:iCs/>
      <w:color w:val="000000"/>
      <w:spacing w:val="0"/>
      <w:w w:val="100"/>
      <w:position w:val="0"/>
      <w:sz w:val="16"/>
      <w:szCs w:val="16"/>
      <w:lang w:val="ru-RU"/>
    </w:rPr>
  </w:style>
  <w:style w:type="character" w:customStyle="1" w:styleId="ac">
    <w:name w:val="Основной текст + Малые прописные"/>
    <w:basedOn w:val="aa"/>
    <w:rsid w:val="00803AA5"/>
    <w:rPr>
      <w:smallCaps/>
      <w:color w:val="000000"/>
      <w:spacing w:val="0"/>
      <w:w w:val="100"/>
      <w:position w:val="0"/>
      <w:lang w:val="ru-RU"/>
    </w:rPr>
  </w:style>
  <w:style w:type="paragraph" w:customStyle="1" w:styleId="61">
    <w:name w:val="Основной текст6"/>
    <w:basedOn w:val="a"/>
    <w:rsid w:val="00803AA5"/>
    <w:pPr>
      <w:widowControl w:val="0"/>
      <w:shd w:val="clear" w:color="auto" w:fill="FFFFFF"/>
      <w:spacing w:after="0" w:line="322" w:lineRule="exact"/>
      <w:ind w:firstLine="360"/>
    </w:pPr>
    <w:rPr>
      <w:rFonts w:ascii="Times New Roman" w:eastAsia="Courier New" w:hAnsi="Times New Roman" w:cs="Times New Roman"/>
      <w:color w:val="000000"/>
      <w:sz w:val="27"/>
      <w:szCs w:val="27"/>
    </w:rPr>
  </w:style>
  <w:style w:type="character" w:customStyle="1" w:styleId="Calibri">
    <w:name w:val="Основной текст + Calibri"/>
    <w:aliases w:val="Курсив3"/>
    <w:basedOn w:val="aa"/>
    <w:rsid w:val="00803AA5"/>
    <w:rPr>
      <w:rFonts w:ascii="Calibri" w:eastAsia="Times New Roman" w:hAnsi="Calibri" w:cs="Calibri"/>
      <w:i/>
      <w:iCs/>
      <w:color w:val="000000"/>
      <w:spacing w:val="0"/>
      <w:w w:val="100"/>
      <w:position w:val="0"/>
      <w:lang w:val="en-US"/>
    </w:rPr>
  </w:style>
  <w:style w:type="character" w:customStyle="1" w:styleId="14">
    <w:name w:val="Основной текст + 14"/>
    <w:aliases w:val="5 pt1,Курсив2"/>
    <w:basedOn w:val="aa"/>
    <w:rsid w:val="00803AA5"/>
    <w:rPr>
      <w:i/>
      <w:iCs/>
      <w:color w:val="000000"/>
      <w:spacing w:val="0"/>
      <w:w w:val="100"/>
      <w:position w:val="0"/>
      <w:sz w:val="29"/>
      <w:szCs w:val="29"/>
      <w:lang w:val="ru-RU"/>
    </w:rPr>
  </w:style>
  <w:style w:type="character" w:customStyle="1" w:styleId="12pt">
    <w:name w:val="Основной текст + 12 pt"/>
    <w:aliases w:val="Полужирный"/>
    <w:basedOn w:val="aa"/>
    <w:rsid w:val="00803AA5"/>
    <w:rPr>
      <w:b/>
      <w:bCs/>
      <w:color w:val="000000"/>
      <w:spacing w:val="0"/>
      <w:w w:val="100"/>
      <w:position w:val="0"/>
      <w:sz w:val="24"/>
      <w:szCs w:val="24"/>
      <w:lang w:val="ru-RU"/>
    </w:rPr>
  </w:style>
  <w:style w:type="character" w:customStyle="1" w:styleId="ad">
    <w:name w:val="Основной текст + Курсив"/>
    <w:basedOn w:val="aa"/>
    <w:rsid w:val="00803AA5"/>
    <w:rPr>
      <w:i/>
      <w:iCs/>
      <w:color w:val="000000"/>
      <w:spacing w:val="0"/>
      <w:w w:val="100"/>
      <w:position w:val="0"/>
      <w:shd w:val="clear" w:color="auto" w:fill="FFFFFF"/>
    </w:rPr>
  </w:style>
  <w:style w:type="character" w:customStyle="1" w:styleId="Calibri1">
    <w:name w:val="Основной текст + Calibri1"/>
    <w:aliases w:val="19 pt,Курсив1"/>
    <w:basedOn w:val="aa"/>
    <w:rsid w:val="00803AA5"/>
    <w:rPr>
      <w:rFonts w:ascii="Calibri" w:eastAsia="Times New Roman" w:hAnsi="Calibri" w:cs="Calibri"/>
      <w:i/>
      <w:iCs/>
      <w:color w:val="000000"/>
      <w:spacing w:val="0"/>
      <w:w w:val="100"/>
      <w:position w:val="0"/>
      <w:sz w:val="38"/>
      <w:szCs w:val="38"/>
      <w:shd w:val="clear" w:color="auto" w:fill="FFFFFF"/>
    </w:rPr>
  </w:style>
  <w:style w:type="paragraph" w:customStyle="1" w:styleId="ae">
    <w:name w:val="Знак Знак Знак Знак Знак Знак Знак"/>
    <w:basedOn w:val="a"/>
    <w:rsid w:val="00803AA5"/>
    <w:pPr>
      <w:spacing w:after="160" w:line="240" w:lineRule="exact"/>
    </w:pPr>
    <w:rPr>
      <w:rFonts w:ascii="Verdana" w:eastAsia="Times New Roman" w:hAnsi="Verdana" w:cs="Verdana"/>
      <w:sz w:val="20"/>
      <w:szCs w:val="20"/>
      <w:lang w:val="en-US" w:eastAsia="en-US"/>
    </w:rPr>
  </w:style>
  <w:style w:type="paragraph" w:customStyle="1" w:styleId="22">
    <w:name w:val="Абзац списка2"/>
    <w:basedOn w:val="a"/>
    <w:rsid w:val="00803AA5"/>
    <w:pPr>
      <w:ind w:left="720"/>
    </w:pPr>
    <w:rPr>
      <w:rFonts w:ascii="Calibri" w:eastAsia="Times New Roman" w:hAnsi="Calibri" w:cs="Calibri"/>
      <w:lang w:eastAsia="en-US"/>
    </w:rPr>
  </w:style>
  <w:style w:type="character" w:styleId="af">
    <w:name w:val="Strong"/>
    <w:basedOn w:val="a0"/>
    <w:qFormat/>
    <w:rsid w:val="00803AA5"/>
    <w:rPr>
      <w:b/>
      <w:bCs/>
    </w:rPr>
  </w:style>
  <w:style w:type="table" w:styleId="af0">
    <w:name w:val="Table Grid"/>
    <w:basedOn w:val="a1"/>
    <w:uiPriority w:val="59"/>
    <w:rsid w:val="00803A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0"/>
    <w:link w:val="33"/>
    <w:rsid w:val="00803AA5"/>
    <w:rPr>
      <w:sz w:val="16"/>
      <w:szCs w:val="16"/>
    </w:rPr>
  </w:style>
  <w:style w:type="paragraph" w:styleId="33">
    <w:name w:val="Body Text 3"/>
    <w:basedOn w:val="a"/>
    <w:link w:val="32"/>
    <w:rsid w:val="00803AA5"/>
    <w:pPr>
      <w:spacing w:after="120" w:line="240" w:lineRule="auto"/>
    </w:pPr>
    <w:rPr>
      <w:sz w:val="16"/>
      <w:szCs w:val="16"/>
    </w:rPr>
  </w:style>
  <w:style w:type="character" w:customStyle="1" w:styleId="310">
    <w:name w:val="Основной текст 3 Знак1"/>
    <w:basedOn w:val="a0"/>
    <w:link w:val="33"/>
    <w:uiPriority w:val="99"/>
    <w:semiHidden/>
    <w:rsid w:val="00803AA5"/>
    <w:rPr>
      <w:sz w:val="16"/>
      <w:szCs w:val="16"/>
    </w:rPr>
  </w:style>
  <w:style w:type="character" w:customStyle="1" w:styleId="af1">
    <w:name w:val="Основной текст с отступом Знак"/>
    <w:basedOn w:val="a0"/>
    <w:link w:val="af2"/>
    <w:rsid w:val="00803AA5"/>
    <w:rPr>
      <w:sz w:val="28"/>
      <w:szCs w:val="24"/>
    </w:rPr>
  </w:style>
  <w:style w:type="paragraph" w:styleId="af2">
    <w:name w:val="Body Text Indent"/>
    <w:basedOn w:val="a"/>
    <w:link w:val="af1"/>
    <w:rsid w:val="00803AA5"/>
    <w:pPr>
      <w:widowControl w:val="0"/>
      <w:autoSpaceDE w:val="0"/>
      <w:autoSpaceDN w:val="0"/>
      <w:adjustRightInd w:val="0"/>
      <w:spacing w:after="0" w:line="260" w:lineRule="auto"/>
      <w:ind w:left="40" w:firstLine="720"/>
      <w:jc w:val="both"/>
    </w:pPr>
    <w:rPr>
      <w:sz w:val="28"/>
      <w:szCs w:val="24"/>
    </w:rPr>
  </w:style>
  <w:style w:type="character" w:customStyle="1" w:styleId="13">
    <w:name w:val="Основной текст с отступом Знак1"/>
    <w:basedOn w:val="a0"/>
    <w:link w:val="af2"/>
    <w:uiPriority w:val="99"/>
    <w:semiHidden/>
    <w:rsid w:val="00803AA5"/>
  </w:style>
  <w:style w:type="character" w:styleId="af3">
    <w:name w:val="Hyperlink"/>
    <w:rsid w:val="00803AA5"/>
    <w:rPr>
      <w:color w:val="0000FF"/>
      <w:u w:val="single"/>
    </w:rPr>
  </w:style>
  <w:style w:type="character" w:customStyle="1" w:styleId="af4">
    <w:name w:val="Верхний колонтитул Знак"/>
    <w:link w:val="af5"/>
    <w:locked/>
    <w:rsid w:val="00803AA5"/>
    <w:rPr>
      <w:sz w:val="24"/>
      <w:szCs w:val="24"/>
    </w:rPr>
  </w:style>
  <w:style w:type="paragraph" w:styleId="af5">
    <w:name w:val="header"/>
    <w:basedOn w:val="a"/>
    <w:link w:val="af4"/>
    <w:rsid w:val="00803AA5"/>
    <w:pPr>
      <w:tabs>
        <w:tab w:val="center" w:pos="4677"/>
        <w:tab w:val="right" w:pos="9355"/>
      </w:tabs>
      <w:spacing w:after="0" w:line="240" w:lineRule="auto"/>
    </w:pPr>
    <w:rPr>
      <w:sz w:val="24"/>
      <w:szCs w:val="24"/>
    </w:rPr>
  </w:style>
  <w:style w:type="character" w:customStyle="1" w:styleId="15">
    <w:name w:val="Верхний колонтитул Знак1"/>
    <w:basedOn w:val="a0"/>
    <w:link w:val="af5"/>
    <w:rsid w:val="00803AA5"/>
  </w:style>
  <w:style w:type="paragraph" w:customStyle="1" w:styleId="16">
    <w:name w:val="Без интервала1"/>
    <w:rsid w:val="00803AA5"/>
    <w:pPr>
      <w:spacing w:after="0" w:line="240" w:lineRule="auto"/>
    </w:pPr>
    <w:rPr>
      <w:rFonts w:ascii="Times New Roman" w:eastAsia="Times New Roman" w:hAnsi="Times New Roman" w:cs="Times New Roman"/>
      <w:sz w:val="24"/>
      <w:szCs w:val="24"/>
    </w:rPr>
  </w:style>
  <w:style w:type="paragraph" w:customStyle="1" w:styleId="34">
    <w:name w:val="Абзац списка3"/>
    <w:basedOn w:val="a"/>
    <w:rsid w:val="00D156A2"/>
    <w:pPr>
      <w:ind w:left="720"/>
    </w:pPr>
    <w:rPr>
      <w:rFonts w:ascii="Calibri" w:eastAsia="Times New Roman" w:hAnsi="Calibri" w:cs="Calibri"/>
      <w:lang w:eastAsia="en-US"/>
    </w:rPr>
  </w:style>
  <w:style w:type="paragraph" w:customStyle="1" w:styleId="23">
    <w:name w:val="Без интервала2"/>
    <w:rsid w:val="00D156A2"/>
    <w:pPr>
      <w:spacing w:after="0" w:line="240" w:lineRule="auto"/>
    </w:pPr>
    <w:rPr>
      <w:rFonts w:ascii="Times New Roman" w:eastAsia="Times New Roman" w:hAnsi="Times New Roman" w:cs="Times New Roman"/>
      <w:sz w:val="24"/>
      <w:szCs w:val="24"/>
    </w:rPr>
  </w:style>
  <w:style w:type="paragraph" w:styleId="af6">
    <w:name w:val="No Spacing"/>
    <w:qFormat/>
    <w:rsid w:val="00D156A2"/>
    <w:pPr>
      <w:spacing w:after="0" w:line="240" w:lineRule="auto"/>
    </w:pPr>
    <w:rPr>
      <w:rFonts w:ascii="Calibri" w:eastAsia="Calibri" w:hAnsi="Calibri" w:cs="Calibri"/>
      <w:lang w:eastAsia="en-US"/>
    </w:rPr>
  </w:style>
  <w:style w:type="paragraph" w:customStyle="1" w:styleId="af7">
    <w:name w:val="Содержимое таблицы"/>
    <w:basedOn w:val="a"/>
    <w:rsid w:val="00D156A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7C4637"/>
    <w:rPr>
      <w:rFonts w:asciiTheme="majorHAnsi" w:eastAsiaTheme="majorEastAsia" w:hAnsiTheme="majorHAnsi" w:cstheme="majorBidi"/>
      <w:b/>
      <w:bCs/>
      <w:color w:val="365F91" w:themeColor="accent1" w:themeShade="BF"/>
      <w:sz w:val="28"/>
      <w:szCs w:val="28"/>
    </w:rPr>
  </w:style>
  <w:style w:type="character" w:customStyle="1" w:styleId="af8">
    <w:name w:val="Гипертекстовая ссылка"/>
    <w:basedOn w:val="a0"/>
    <w:uiPriority w:val="99"/>
    <w:rsid w:val="007C4637"/>
    <w:rPr>
      <w:b/>
      <w:bCs/>
      <w:color w:val="106BBE"/>
    </w:rPr>
  </w:style>
</w:styles>
</file>

<file path=word/webSettings.xml><?xml version="1.0" encoding="utf-8"?>
<w:webSettings xmlns:r="http://schemas.openxmlformats.org/officeDocument/2006/relationships" xmlns:w="http://schemas.openxmlformats.org/wordprocessingml/2006/main">
  <w:divs>
    <w:div w:id="192503620">
      <w:bodyDiv w:val="1"/>
      <w:marLeft w:val="0"/>
      <w:marRight w:val="0"/>
      <w:marTop w:val="0"/>
      <w:marBottom w:val="0"/>
      <w:divBdr>
        <w:top w:val="none" w:sz="0" w:space="0" w:color="auto"/>
        <w:left w:val="none" w:sz="0" w:space="0" w:color="auto"/>
        <w:bottom w:val="none" w:sz="0" w:space="0" w:color="auto"/>
        <w:right w:val="none" w:sz="0" w:space="0" w:color="auto"/>
      </w:divBdr>
    </w:div>
    <w:div w:id="331835476">
      <w:bodyDiv w:val="1"/>
      <w:marLeft w:val="0"/>
      <w:marRight w:val="0"/>
      <w:marTop w:val="0"/>
      <w:marBottom w:val="0"/>
      <w:divBdr>
        <w:top w:val="none" w:sz="0" w:space="0" w:color="auto"/>
        <w:left w:val="none" w:sz="0" w:space="0" w:color="auto"/>
        <w:bottom w:val="none" w:sz="0" w:space="0" w:color="auto"/>
        <w:right w:val="none" w:sz="0" w:space="0" w:color="auto"/>
      </w:divBdr>
    </w:div>
    <w:div w:id="1014381863">
      <w:bodyDiv w:val="1"/>
      <w:marLeft w:val="0"/>
      <w:marRight w:val="0"/>
      <w:marTop w:val="0"/>
      <w:marBottom w:val="0"/>
      <w:divBdr>
        <w:top w:val="none" w:sz="0" w:space="0" w:color="auto"/>
        <w:left w:val="none" w:sz="0" w:space="0" w:color="auto"/>
        <w:bottom w:val="none" w:sz="0" w:space="0" w:color="auto"/>
        <w:right w:val="none" w:sz="0" w:space="0" w:color="auto"/>
      </w:divBdr>
    </w:div>
    <w:div w:id="10647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F7BBCEBDD5B191D8EB6BF37065B6AF1EF83B2BC8A75F553C47BB47B33A747F40C59213C8674752AAE2FDeCn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F7BBCEBDD5B191D8EB6BF37065B6AF1EF83B2BC8A75F553C47BB47B33A747F40C59213C8674752AAE2FAeCnA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13</Pages>
  <Words>4899</Words>
  <Characters>27928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i2017</dc:creator>
  <cp:keywords/>
  <dc:description/>
  <cp:lastModifiedBy>Q7</cp:lastModifiedBy>
  <cp:revision>66</cp:revision>
  <cp:lastPrinted>2020-08-03T09:27:00Z</cp:lastPrinted>
  <dcterms:created xsi:type="dcterms:W3CDTF">2019-07-18T11:32:00Z</dcterms:created>
  <dcterms:modified xsi:type="dcterms:W3CDTF">2020-08-03T09:34:00Z</dcterms:modified>
</cp:coreProperties>
</file>