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hAnsi="Lucida Sans Unicode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A4ED9">
              <w:rPr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hAnsi="Lucida Sans Unicode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A4ED9">
              <w:rPr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A4ED9">
              <w:rPr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hAnsi="Lucida Sans Unicode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A4ED9">
              <w:rPr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b/>
                <w:sz w:val="24"/>
                <w:szCs w:val="24"/>
              </w:rPr>
            </w:pPr>
            <w:r w:rsidRPr="004A4ED9">
              <w:rPr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4ED9">
              <w:rPr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/>
        </w:rPr>
      </w:pPr>
    </w:p>
    <w:p w:rsidR="00984FEA" w:rsidRPr="00984FEA" w:rsidRDefault="002F1409" w:rsidP="00984FEA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Pr="00C93C8A">
        <w:rPr>
          <w:rFonts w:eastAsia="Times New Roman"/>
          <w:b/>
        </w:rPr>
        <w:t xml:space="preserve">КАРАР                                                              </w:t>
      </w:r>
      <w:r>
        <w:rPr>
          <w:rFonts w:eastAsia="Times New Roman"/>
          <w:b/>
        </w:rPr>
        <w:t xml:space="preserve">    </w:t>
      </w:r>
      <w:r w:rsidRPr="00C93C8A">
        <w:rPr>
          <w:rFonts w:eastAsia="Times New Roman"/>
          <w:b/>
        </w:rPr>
        <w:t xml:space="preserve">        </w:t>
      </w:r>
      <w:r>
        <w:rPr>
          <w:rFonts w:eastAsia="Times New Roman"/>
          <w:b/>
        </w:rPr>
        <w:t xml:space="preserve">     </w:t>
      </w:r>
      <w:r>
        <w:rPr>
          <w:b/>
        </w:rPr>
        <w:t xml:space="preserve">    </w:t>
      </w:r>
      <w:r w:rsidRPr="00C93C8A">
        <w:rPr>
          <w:rFonts w:eastAsia="Times New Roman"/>
          <w:b/>
        </w:rPr>
        <w:t>ПОСТАНОВЛЕНИЕ</w:t>
      </w:r>
    </w:p>
    <w:p w:rsidR="00984FEA" w:rsidRDefault="007124CB" w:rsidP="00984FEA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2164FE">
        <w:rPr>
          <w:color w:val="000000"/>
          <w:sz w:val="27"/>
          <w:szCs w:val="27"/>
        </w:rPr>
        <w:t>17</w:t>
      </w:r>
      <w:r w:rsidR="00556BEB">
        <w:rPr>
          <w:color w:val="000000"/>
          <w:sz w:val="27"/>
          <w:szCs w:val="27"/>
        </w:rPr>
        <w:t xml:space="preserve"> янва</w:t>
      </w:r>
      <w:r w:rsidR="007F1A7A">
        <w:rPr>
          <w:color w:val="000000"/>
          <w:sz w:val="27"/>
          <w:szCs w:val="27"/>
        </w:rPr>
        <w:t>рь</w:t>
      </w:r>
      <w:r w:rsidR="00984FEA" w:rsidRPr="00984FEA">
        <w:rPr>
          <w:color w:val="000000"/>
          <w:sz w:val="27"/>
          <w:szCs w:val="27"/>
        </w:rPr>
        <w:t xml:space="preserve"> </w:t>
      </w:r>
      <w:r w:rsidR="00984FEA" w:rsidRPr="00984FEA">
        <w:rPr>
          <w:rFonts w:ascii="TimBashk" w:hAnsi="TimBashk"/>
          <w:color w:val="000000"/>
          <w:sz w:val="27"/>
          <w:szCs w:val="27"/>
        </w:rPr>
        <w:t xml:space="preserve"> </w:t>
      </w:r>
      <w:r w:rsidR="00556BEB">
        <w:rPr>
          <w:color w:val="000000"/>
          <w:sz w:val="27"/>
          <w:szCs w:val="27"/>
        </w:rPr>
        <w:t>2022</w:t>
      </w:r>
      <w:r w:rsidR="00984FEA" w:rsidRPr="00984FEA">
        <w:rPr>
          <w:color w:val="000000"/>
          <w:sz w:val="27"/>
          <w:szCs w:val="27"/>
        </w:rPr>
        <w:t>й.</w:t>
      </w:r>
      <w:r w:rsidR="00984FEA" w:rsidRPr="00984FEA">
        <w:rPr>
          <w:color w:val="000000"/>
          <w:sz w:val="27"/>
          <w:szCs w:val="27"/>
        </w:rPr>
        <w:tab/>
        <w:t xml:space="preserve">       </w:t>
      </w:r>
      <w:r w:rsidR="00773FBB">
        <w:rPr>
          <w:color w:val="000000"/>
          <w:sz w:val="27"/>
          <w:szCs w:val="27"/>
        </w:rPr>
        <w:t xml:space="preserve">                   </w:t>
      </w:r>
      <w:r w:rsidR="00F8074B">
        <w:rPr>
          <w:color w:val="000000"/>
          <w:sz w:val="27"/>
          <w:szCs w:val="27"/>
        </w:rPr>
        <w:t xml:space="preserve">          </w:t>
      </w:r>
      <w:r w:rsidR="00984FEA" w:rsidRPr="00984FEA">
        <w:rPr>
          <w:color w:val="000000"/>
          <w:sz w:val="27"/>
          <w:szCs w:val="27"/>
        </w:rPr>
        <w:t>№</w:t>
      </w:r>
      <w:r w:rsidR="00556BEB">
        <w:rPr>
          <w:color w:val="000000"/>
          <w:sz w:val="27"/>
          <w:szCs w:val="27"/>
        </w:rPr>
        <w:t xml:space="preserve"> 0</w:t>
      </w:r>
      <w:r w:rsidR="002164FE">
        <w:rPr>
          <w:color w:val="000000"/>
          <w:sz w:val="27"/>
          <w:szCs w:val="27"/>
        </w:rPr>
        <w:t>0</w:t>
      </w:r>
      <w:r w:rsidR="00556BEB">
        <w:rPr>
          <w:color w:val="000000"/>
          <w:sz w:val="27"/>
          <w:szCs w:val="27"/>
        </w:rPr>
        <w:t>1</w:t>
      </w:r>
      <w:r w:rsidR="00984FEA" w:rsidRPr="00984FEA">
        <w:rPr>
          <w:color w:val="000000"/>
          <w:sz w:val="27"/>
          <w:szCs w:val="27"/>
        </w:rPr>
        <w:tab/>
        <w:t xml:space="preserve">                </w:t>
      </w:r>
      <w:r w:rsidR="000B2634">
        <w:rPr>
          <w:color w:val="000000"/>
          <w:sz w:val="27"/>
          <w:szCs w:val="27"/>
        </w:rPr>
        <w:t xml:space="preserve"> </w:t>
      </w:r>
      <w:r w:rsidR="002164FE">
        <w:rPr>
          <w:color w:val="000000"/>
          <w:sz w:val="27"/>
          <w:szCs w:val="27"/>
        </w:rPr>
        <w:t>17</w:t>
      </w:r>
      <w:r w:rsidR="00556BEB">
        <w:rPr>
          <w:color w:val="000000"/>
          <w:sz w:val="27"/>
          <w:szCs w:val="27"/>
        </w:rPr>
        <w:t xml:space="preserve"> янва</w:t>
      </w:r>
      <w:r w:rsidR="000A4653">
        <w:rPr>
          <w:color w:val="000000"/>
          <w:sz w:val="27"/>
          <w:szCs w:val="27"/>
        </w:rPr>
        <w:t>ря</w:t>
      </w:r>
      <w:r w:rsidR="00556BEB">
        <w:rPr>
          <w:color w:val="000000"/>
          <w:sz w:val="27"/>
          <w:szCs w:val="27"/>
        </w:rPr>
        <w:t xml:space="preserve">  2022</w:t>
      </w:r>
      <w:r w:rsidR="00984FEA" w:rsidRPr="00984FEA">
        <w:rPr>
          <w:color w:val="000000"/>
          <w:sz w:val="27"/>
          <w:szCs w:val="27"/>
        </w:rPr>
        <w:t xml:space="preserve"> г.</w:t>
      </w:r>
    </w:p>
    <w:p w:rsidR="007F1A7A" w:rsidRPr="008A1FF8" w:rsidRDefault="007F1A7A" w:rsidP="00984FEA">
      <w:pPr>
        <w:spacing w:after="0" w:line="240" w:lineRule="auto"/>
        <w:rPr>
          <w:color w:val="000000"/>
          <w:sz w:val="27"/>
          <w:szCs w:val="27"/>
        </w:rPr>
      </w:pPr>
    </w:p>
    <w:p w:rsidR="00984FEA" w:rsidRPr="008A1FF8" w:rsidRDefault="00984FEA" w:rsidP="00984FEA">
      <w:pPr>
        <w:spacing w:after="0" w:line="240" w:lineRule="auto"/>
        <w:rPr>
          <w:color w:val="000000"/>
          <w:sz w:val="27"/>
          <w:szCs w:val="27"/>
        </w:rPr>
      </w:pPr>
    </w:p>
    <w:p w:rsidR="002164FE" w:rsidRDefault="002164FE" w:rsidP="002164FE">
      <w:pPr>
        <w:spacing w:after="0"/>
        <w:jc w:val="center"/>
        <w:rPr>
          <w:b/>
        </w:rPr>
      </w:pPr>
      <w:r w:rsidRPr="002164FE">
        <w:rPr>
          <w:b/>
        </w:rPr>
        <w:t xml:space="preserve">Об  утверждении Плана  мероприятий  противодействия  коррупции  в сельском  поселении  </w:t>
      </w:r>
      <w:proofErr w:type="spellStart"/>
      <w:r>
        <w:rPr>
          <w:b/>
        </w:rPr>
        <w:t>Имянликулевский</w:t>
      </w:r>
      <w:proofErr w:type="spellEnd"/>
      <w:r w:rsidRPr="002164FE">
        <w:rPr>
          <w:b/>
        </w:rPr>
        <w:t xml:space="preserve">  сельсовет  муниципального района </w:t>
      </w:r>
      <w:proofErr w:type="spellStart"/>
      <w:r w:rsidRPr="002164FE">
        <w:rPr>
          <w:b/>
        </w:rPr>
        <w:t>Чекмагушевский</w:t>
      </w:r>
      <w:proofErr w:type="spellEnd"/>
      <w:r w:rsidRPr="002164FE">
        <w:rPr>
          <w:b/>
        </w:rPr>
        <w:t xml:space="preserve"> район Республики Башкортостан </w:t>
      </w:r>
    </w:p>
    <w:p w:rsidR="002164FE" w:rsidRPr="002164FE" w:rsidRDefault="002164FE" w:rsidP="002164FE">
      <w:pPr>
        <w:spacing w:after="0"/>
        <w:jc w:val="center"/>
        <w:rPr>
          <w:b/>
        </w:rPr>
      </w:pPr>
      <w:r w:rsidRPr="002164FE">
        <w:rPr>
          <w:b/>
        </w:rPr>
        <w:t>на 2022-2024 годы</w:t>
      </w:r>
    </w:p>
    <w:p w:rsidR="002164FE" w:rsidRPr="002164FE" w:rsidRDefault="002164FE" w:rsidP="002164FE">
      <w:pPr>
        <w:jc w:val="both"/>
      </w:pPr>
    </w:p>
    <w:p w:rsidR="002164FE" w:rsidRPr="002164FE" w:rsidRDefault="002164FE" w:rsidP="002164FE">
      <w:pPr>
        <w:spacing w:after="0"/>
        <w:ind w:firstLine="851"/>
        <w:jc w:val="both"/>
      </w:pPr>
      <w:r w:rsidRPr="002164FE">
        <w:t xml:space="preserve">В целях профилактики противодействия  коррупции  в сельском  поселении  </w:t>
      </w:r>
      <w:proofErr w:type="spellStart"/>
      <w:r>
        <w:t>Имянликулевский</w:t>
      </w:r>
      <w:proofErr w:type="spellEnd"/>
      <w:r w:rsidRPr="002164FE">
        <w:t xml:space="preserve">  сельсовет  муниципального района </w:t>
      </w:r>
      <w:proofErr w:type="spellStart"/>
      <w:r w:rsidRPr="002164FE">
        <w:t>Чекмагушевский</w:t>
      </w:r>
      <w:proofErr w:type="spellEnd"/>
      <w:r w:rsidRPr="002164FE">
        <w:t xml:space="preserve"> район Республики Башкортостан в соответствии с Указа Президента Российской Федерации   от 16 августа 2021 года № 478 </w:t>
      </w:r>
      <w:r>
        <w:t xml:space="preserve">                            </w:t>
      </w:r>
      <w:r w:rsidRPr="002164FE">
        <w:t xml:space="preserve">«О Национальном плане противодействия коррупции на 2021 - 2024 годы», Администрация  сельского поселения </w:t>
      </w:r>
      <w:proofErr w:type="spellStart"/>
      <w:r>
        <w:t>Имянликулевский</w:t>
      </w:r>
      <w:proofErr w:type="spellEnd"/>
      <w:r w:rsidRPr="002164FE">
        <w:t xml:space="preserve"> сельсовет муниципального района </w:t>
      </w:r>
      <w:proofErr w:type="spellStart"/>
      <w:r w:rsidRPr="002164FE">
        <w:t>Чекмагушевский</w:t>
      </w:r>
      <w:proofErr w:type="spellEnd"/>
      <w:r w:rsidRPr="002164FE">
        <w:t xml:space="preserve"> район Республики Башкортостан</w:t>
      </w:r>
    </w:p>
    <w:p w:rsidR="002164FE" w:rsidRPr="002164FE" w:rsidRDefault="002164FE" w:rsidP="002164FE">
      <w:pPr>
        <w:spacing w:after="0"/>
        <w:jc w:val="both"/>
      </w:pPr>
      <w:r w:rsidRPr="002164FE">
        <w:t>ПОСТАНОВЛЯЕТ:</w:t>
      </w:r>
    </w:p>
    <w:p w:rsidR="002164FE" w:rsidRDefault="002164FE" w:rsidP="002164FE">
      <w:pPr>
        <w:tabs>
          <w:tab w:val="left" w:pos="6100"/>
        </w:tabs>
        <w:spacing w:after="0"/>
        <w:jc w:val="both"/>
      </w:pPr>
      <w:r>
        <w:t xml:space="preserve">         </w:t>
      </w:r>
      <w:r w:rsidRPr="002164FE">
        <w:t xml:space="preserve">1.Утвердить   План  мероприятий  противодействия  коррупции  в сельском  поселении  </w:t>
      </w:r>
      <w:proofErr w:type="spellStart"/>
      <w:r>
        <w:t>Имянликулевский</w:t>
      </w:r>
      <w:proofErr w:type="spellEnd"/>
      <w:r w:rsidRPr="002164FE">
        <w:t xml:space="preserve">  сельсовет  муниципального района </w:t>
      </w:r>
      <w:proofErr w:type="spellStart"/>
      <w:r w:rsidRPr="002164FE">
        <w:t>Чекмагушевский</w:t>
      </w:r>
      <w:proofErr w:type="spellEnd"/>
      <w:r w:rsidRPr="002164FE">
        <w:t xml:space="preserve"> район Республики Башкортостан на 2022-2024 годы (Приложение № 1)</w:t>
      </w:r>
    </w:p>
    <w:p w:rsidR="002164FE" w:rsidRDefault="002164FE" w:rsidP="002164FE">
      <w:pPr>
        <w:tabs>
          <w:tab w:val="left" w:pos="6100"/>
        </w:tabs>
        <w:spacing w:after="0"/>
        <w:jc w:val="both"/>
      </w:pPr>
      <w:r>
        <w:t xml:space="preserve">         </w:t>
      </w:r>
      <w:r w:rsidRPr="002164FE">
        <w:t xml:space="preserve">2.Обнародовать настоящее постановление в здании администрации по адресу: Республика Башкортостан, </w:t>
      </w:r>
      <w:proofErr w:type="spellStart"/>
      <w:r w:rsidRPr="002164FE">
        <w:t>Чекмагушевский</w:t>
      </w:r>
      <w:proofErr w:type="spellEnd"/>
      <w:r w:rsidRPr="002164FE">
        <w:t xml:space="preserve"> район,  с.</w:t>
      </w:r>
      <w:r w:rsidR="00F8074B">
        <w:t xml:space="preserve"> </w:t>
      </w:r>
      <w:proofErr w:type="spellStart"/>
      <w:r w:rsidR="00F8074B">
        <w:t>Имянликулево</w:t>
      </w:r>
      <w:proofErr w:type="spellEnd"/>
      <w:r w:rsidRPr="002164FE">
        <w:t xml:space="preserve">, </w:t>
      </w:r>
      <w:r w:rsidR="00F8074B">
        <w:t xml:space="preserve"> </w:t>
      </w:r>
      <w:r w:rsidRPr="002164FE">
        <w:t xml:space="preserve">ул. </w:t>
      </w:r>
      <w:r w:rsidR="00F8074B">
        <w:t>Школьная, 2</w:t>
      </w:r>
      <w:r w:rsidRPr="002164FE">
        <w:t xml:space="preserve"> и разместить на официальном сайте администрации сельского поселения </w:t>
      </w:r>
      <w:proofErr w:type="spellStart"/>
      <w:r>
        <w:t>Имянликулевский</w:t>
      </w:r>
      <w:proofErr w:type="spellEnd"/>
      <w:r w:rsidRPr="002164FE">
        <w:t xml:space="preserve"> сельсовет</w:t>
      </w:r>
      <w:r w:rsidRPr="002164FE">
        <w:rPr>
          <w:b/>
          <w:caps/>
        </w:rPr>
        <w:t xml:space="preserve"> </w:t>
      </w:r>
      <w:r w:rsidRPr="002164FE">
        <w:rPr>
          <w:color w:val="000000"/>
        </w:rPr>
        <w:t>https://imyanlikul.ru/</w:t>
      </w:r>
      <w:r>
        <w:rPr>
          <w:color w:val="000000"/>
        </w:rPr>
        <w:t>.</w:t>
      </w:r>
    </w:p>
    <w:p w:rsidR="002164FE" w:rsidRPr="002164FE" w:rsidRDefault="002164FE" w:rsidP="002164FE">
      <w:pPr>
        <w:tabs>
          <w:tab w:val="left" w:pos="6100"/>
        </w:tabs>
        <w:spacing w:after="0"/>
        <w:jc w:val="both"/>
      </w:pPr>
      <w:r>
        <w:t xml:space="preserve">         </w:t>
      </w:r>
      <w:r>
        <w:rPr>
          <w:rFonts w:eastAsia="Times New Roman"/>
        </w:rPr>
        <w:t>3. Контроль за исполнением настоящего Постановления оставляю за собой.</w:t>
      </w:r>
    </w:p>
    <w:p w:rsidR="002164FE" w:rsidRPr="002164FE" w:rsidRDefault="002164FE" w:rsidP="002164FE">
      <w:pPr>
        <w:pStyle w:val="a8"/>
        <w:jc w:val="both"/>
        <w:rPr>
          <w:szCs w:val="28"/>
        </w:rPr>
      </w:pPr>
    </w:p>
    <w:p w:rsidR="002164FE" w:rsidRDefault="002164FE" w:rsidP="002164FE">
      <w:pPr>
        <w:pStyle w:val="25"/>
        <w:shd w:val="clear" w:color="auto" w:fill="auto"/>
        <w:tabs>
          <w:tab w:val="left" w:pos="1141"/>
        </w:tabs>
        <w:spacing w:after="0" w:line="461" w:lineRule="exact"/>
        <w:ind w:firstLine="0"/>
        <w:jc w:val="both"/>
      </w:pPr>
    </w:p>
    <w:p w:rsidR="002164FE" w:rsidRDefault="002164FE" w:rsidP="002164FE">
      <w:pPr>
        <w:pStyle w:val="af9"/>
        <w:ind w:left="5580"/>
        <w:jc w:val="left"/>
        <w:rPr>
          <w:bCs/>
          <w:szCs w:val="28"/>
        </w:rPr>
      </w:pPr>
    </w:p>
    <w:p w:rsidR="002164FE" w:rsidRDefault="002164FE" w:rsidP="002164FE">
      <w:pPr>
        <w:pStyle w:val="af9"/>
        <w:ind w:left="5580"/>
        <w:jc w:val="right"/>
        <w:rPr>
          <w:bCs/>
          <w:szCs w:val="28"/>
        </w:rPr>
      </w:pPr>
    </w:p>
    <w:p w:rsidR="002164FE" w:rsidRDefault="002164FE" w:rsidP="002164FE">
      <w:pPr>
        <w:jc w:val="both"/>
      </w:pPr>
      <w:r w:rsidRPr="00D70EF4">
        <w:t xml:space="preserve">Глава  сельского  поселения                            </w:t>
      </w:r>
      <w:r>
        <w:t xml:space="preserve">                       Р.Л.Хафизова</w:t>
      </w:r>
    </w:p>
    <w:p w:rsidR="002164FE" w:rsidRDefault="002164FE" w:rsidP="002164FE">
      <w:pPr>
        <w:jc w:val="right"/>
        <w:sectPr w:rsidR="002164FE" w:rsidSect="000535F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164FE" w:rsidRPr="002164FE" w:rsidRDefault="002164FE" w:rsidP="002164FE">
      <w:pPr>
        <w:jc w:val="right"/>
      </w:pPr>
      <w:r>
        <w:lastRenderedPageBreak/>
        <w:t xml:space="preserve">                                                                                     </w:t>
      </w:r>
      <w:r w:rsidRPr="002164FE">
        <w:rPr>
          <w:bCs/>
        </w:rPr>
        <w:t>Приложение</w:t>
      </w:r>
    </w:p>
    <w:p w:rsidR="005F4912" w:rsidRDefault="002164FE" w:rsidP="005F4912">
      <w:pPr>
        <w:pStyle w:val="af9"/>
        <w:ind w:left="5580"/>
        <w:jc w:val="right"/>
        <w:rPr>
          <w:szCs w:val="28"/>
        </w:rPr>
      </w:pPr>
      <w:r w:rsidRPr="002164FE">
        <w:rPr>
          <w:szCs w:val="28"/>
        </w:rPr>
        <w:t>к постановлению сельского</w:t>
      </w:r>
      <w:r>
        <w:rPr>
          <w:szCs w:val="28"/>
        </w:rPr>
        <w:t xml:space="preserve">   </w:t>
      </w:r>
      <w:r w:rsidRPr="002164FE">
        <w:rPr>
          <w:szCs w:val="28"/>
        </w:rPr>
        <w:t>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Имянликулевский</w:t>
      </w:r>
      <w:proofErr w:type="spellEnd"/>
      <w:r w:rsidRPr="002164FE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2164FE">
        <w:rPr>
          <w:szCs w:val="28"/>
        </w:rPr>
        <w:t>сельсовет</w:t>
      </w:r>
      <w:r>
        <w:rPr>
          <w:szCs w:val="28"/>
        </w:rPr>
        <w:t xml:space="preserve"> </w:t>
      </w:r>
      <w:r w:rsidRPr="002164FE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proofErr w:type="spellStart"/>
      <w:r w:rsidRPr="002164FE">
        <w:rPr>
          <w:szCs w:val="28"/>
        </w:rPr>
        <w:t>Чекмагушевский</w:t>
      </w:r>
      <w:proofErr w:type="spellEnd"/>
      <w:r w:rsidRPr="002164FE">
        <w:rPr>
          <w:szCs w:val="28"/>
        </w:rPr>
        <w:t xml:space="preserve"> район</w:t>
      </w:r>
    </w:p>
    <w:p w:rsidR="002164FE" w:rsidRPr="002164FE" w:rsidRDefault="005F4912" w:rsidP="005F4912">
      <w:pPr>
        <w:pStyle w:val="af9"/>
        <w:ind w:left="5580"/>
        <w:jc w:val="left"/>
        <w:rPr>
          <w:szCs w:val="28"/>
        </w:rPr>
      </w:pPr>
      <w:r>
        <w:rPr>
          <w:szCs w:val="28"/>
        </w:rPr>
        <w:t xml:space="preserve">                            </w:t>
      </w:r>
      <w:r w:rsidR="002164FE" w:rsidRPr="002164FE">
        <w:rPr>
          <w:szCs w:val="28"/>
        </w:rPr>
        <w:t>Республики Башкортостан</w:t>
      </w:r>
      <w:r>
        <w:rPr>
          <w:szCs w:val="28"/>
        </w:rPr>
        <w:t xml:space="preserve"> </w:t>
      </w:r>
      <w:r w:rsidR="002164FE" w:rsidRPr="002164FE">
        <w:rPr>
          <w:szCs w:val="28"/>
        </w:rPr>
        <w:t xml:space="preserve">от  </w:t>
      </w:r>
      <w:r>
        <w:rPr>
          <w:szCs w:val="28"/>
        </w:rPr>
        <w:t>17</w:t>
      </w:r>
      <w:r w:rsidR="002164FE" w:rsidRPr="002164FE">
        <w:rPr>
          <w:szCs w:val="28"/>
        </w:rPr>
        <w:t xml:space="preserve"> января  2022 </w:t>
      </w:r>
      <w:r>
        <w:rPr>
          <w:szCs w:val="28"/>
        </w:rPr>
        <w:t xml:space="preserve"> г. № 001</w:t>
      </w:r>
    </w:p>
    <w:p w:rsidR="002164FE" w:rsidRPr="002164FE" w:rsidRDefault="002164FE" w:rsidP="002164FE">
      <w:pPr>
        <w:pStyle w:val="af9"/>
        <w:ind w:left="5580"/>
        <w:jc w:val="both"/>
        <w:rPr>
          <w:szCs w:val="28"/>
        </w:rPr>
      </w:pPr>
    </w:p>
    <w:p w:rsidR="002164FE" w:rsidRPr="002164FE" w:rsidRDefault="002164FE" w:rsidP="002164FE">
      <w:pPr>
        <w:pStyle w:val="44"/>
        <w:shd w:val="clear" w:color="auto" w:fill="auto"/>
        <w:spacing w:before="0" w:line="324" w:lineRule="exact"/>
        <w:ind w:left="540"/>
        <w:rPr>
          <w:sz w:val="28"/>
          <w:szCs w:val="28"/>
        </w:rPr>
      </w:pPr>
    </w:p>
    <w:p w:rsidR="002164FE" w:rsidRPr="002164FE" w:rsidRDefault="002164FE" w:rsidP="002164FE">
      <w:pPr>
        <w:tabs>
          <w:tab w:val="left" w:pos="975"/>
        </w:tabs>
        <w:jc w:val="center"/>
      </w:pPr>
      <w:r w:rsidRPr="002164FE">
        <w:t>План</w:t>
      </w:r>
    </w:p>
    <w:p w:rsidR="005F4912" w:rsidRDefault="002164FE" w:rsidP="002164FE">
      <w:pPr>
        <w:pStyle w:val="44"/>
        <w:shd w:val="clear" w:color="auto" w:fill="auto"/>
        <w:spacing w:before="0" w:line="324" w:lineRule="exact"/>
        <w:ind w:left="540"/>
        <w:jc w:val="center"/>
        <w:rPr>
          <w:sz w:val="28"/>
          <w:szCs w:val="28"/>
        </w:rPr>
      </w:pPr>
      <w:r w:rsidRPr="002164FE">
        <w:rPr>
          <w:sz w:val="28"/>
          <w:szCs w:val="28"/>
        </w:rPr>
        <w:t>мероприятий по противодействию коррупции</w:t>
      </w:r>
      <w:r w:rsidRPr="002164FE">
        <w:rPr>
          <w:sz w:val="28"/>
          <w:szCs w:val="28"/>
        </w:rPr>
        <w:br/>
        <w:t xml:space="preserve">в сельском поселении </w:t>
      </w:r>
      <w:proofErr w:type="spellStart"/>
      <w:r>
        <w:rPr>
          <w:sz w:val="28"/>
          <w:szCs w:val="28"/>
        </w:rPr>
        <w:t>Имянликулевский</w:t>
      </w:r>
      <w:proofErr w:type="spellEnd"/>
      <w:r w:rsidRPr="002164FE">
        <w:rPr>
          <w:sz w:val="28"/>
          <w:szCs w:val="28"/>
        </w:rPr>
        <w:t xml:space="preserve"> сельсовет  муниципального  района </w:t>
      </w:r>
      <w:proofErr w:type="spellStart"/>
      <w:r w:rsidRPr="002164FE">
        <w:rPr>
          <w:sz w:val="28"/>
          <w:szCs w:val="28"/>
        </w:rPr>
        <w:t>Чекмагушевский</w:t>
      </w:r>
      <w:proofErr w:type="spellEnd"/>
      <w:r w:rsidRPr="002164FE">
        <w:rPr>
          <w:sz w:val="28"/>
          <w:szCs w:val="28"/>
        </w:rPr>
        <w:t xml:space="preserve"> район </w:t>
      </w:r>
    </w:p>
    <w:p w:rsidR="002164FE" w:rsidRPr="002164FE" w:rsidRDefault="002164FE" w:rsidP="002164FE">
      <w:pPr>
        <w:pStyle w:val="44"/>
        <w:shd w:val="clear" w:color="auto" w:fill="auto"/>
        <w:spacing w:before="0" w:line="324" w:lineRule="exact"/>
        <w:ind w:left="540"/>
        <w:jc w:val="center"/>
        <w:rPr>
          <w:sz w:val="28"/>
          <w:szCs w:val="28"/>
        </w:rPr>
      </w:pPr>
      <w:r w:rsidRPr="002164FE">
        <w:rPr>
          <w:sz w:val="28"/>
          <w:szCs w:val="28"/>
        </w:rPr>
        <w:t>Республики Башкортостан</w:t>
      </w:r>
      <w:r w:rsidR="005F4912">
        <w:rPr>
          <w:sz w:val="28"/>
          <w:szCs w:val="28"/>
        </w:rPr>
        <w:t xml:space="preserve"> </w:t>
      </w:r>
      <w:r w:rsidRPr="002164FE">
        <w:rPr>
          <w:sz w:val="28"/>
          <w:szCs w:val="28"/>
        </w:rPr>
        <w:t>на 2022-2024 годы</w:t>
      </w:r>
    </w:p>
    <w:p w:rsidR="002164FE" w:rsidRPr="002164FE" w:rsidRDefault="002164FE" w:rsidP="002164FE">
      <w:pPr>
        <w:pStyle w:val="44"/>
        <w:shd w:val="clear" w:color="auto" w:fill="auto"/>
        <w:spacing w:before="0" w:line="324" w:lineRule="exact"/>
        <w:ind w:left="540"/>
        <w:rPr>
          <w:sz w:val="28"/>
          <w:szCs w:val="28"/>
        </w:rPr>
      </w:pPr>
    </w:p>
    <w:tbl>
      <w:tblPr>
        <w:tblW w:w="13885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7088"/>
        <w:gridCol w:w="2982"/>
        <w:gridCol w:w="3113"/>
      </w:tblGrid>
      <w:tr w:rsidR="002164FE" w:rsidRPr="002164FE" w:rsidTr="00601736">
        <w:tc>
          <w:tcPr>
            <w:tcW w:w="702" w:type="dxa"/>
            <w:vAlign w:val="center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</w:pPr>
            <w:r w:rsidRPr="002164FE">
              <w:t>№</w:t>
            </w:r>
          </w:p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</w:pPr>
            <w:r w:rsidRPr="002164FE">
              <w:t>№</w:t>
            </w:r>
          </w:p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</w:pPr>
            <w:proofErr w:type="spellStart"/>
            <w:r w:rsidRPr="002164FE">
              <w:t>п</w:t>
            </w:r>
            <w:proofErr w:type="spellEnd"/>
            <w:r w:rsidRPr="002164FE">
              <w:t>/</w:t>
            </w:r>
            <w:proofErr w:type="spellStart"/>
            <w:r w:rsidRPr="002164FE"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260" w:lineRule="exact"/>
            </w:pPr>
            <w:r w:rsidRPr="002164FE">
              <w:t>Содержание мероприятий</w:t>
            </w:r>
          </w:p>
        </w:tc>
        <w:tc>
          <w:tcPr>
            <w:tcW w:w="2982" w:type="dxa"/>
            <w:vAlign w:val="center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260" w:lineRule="exact"/>
              <w:ind w:firstLine="0"/>
            </w:pPr>
            <w:r w:rsidRPr="002164FE">
              <w:t>Исполнители</w:t>
            </w:r>
          </w:p>
        </w:tc>
        <w:tc>
          <w:tcPr>
            <w:tcW w:w="3113" w:type="dxa"/>
            <w:vAlign w:val="center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120" w:line="260" w:lineRule="exact"/>
              <w:ind w:firstLine="0"/>
            </w:pPr>
            <w:r w:rsidRPr="002164FE">
              <w:t>Сроки   исполнения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4" w:lineRule="exact"/>
              <w:ind w:firstLine="0"/>
              <w:jc w:val="both"/>
            </w:pPr>
            <w:r w:rsidRPr="002164FE"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82" w:type="dxa"/>
            <w:vAlign w:val="center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</w:pPr>
            <w:r w:rsidRPr="002164FE">
              <w:t>по мере необходимости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0"/>
            </w:pPr>
            <w:r w:rsidRPr="002164FE">
              <w:t xml:space="preserve">Проведение </w:t>
            </w:r>
            <w:proofErr w:type="spellStart"/>
            <w:r w:rsidRPr="002164FE">
              <w:t>антикоррупционной</w:t>
            </w:r>
            <w:proofErr w:type="spellEnd"/>
            <w:r w:rsidRPr="002164FE">
              <w:t xml:space="preserve"> экспертизы нормативных правовых актов и проектов нормативных правовых актов Администрации сельского поселения. Обеспечение устранения выявленных </w:t>
            </w:r>
            <w:proofErr w:type="spellStart"/>
            <w:r w:rsidRPr="002164FE">
              <w:t>коррупциогенных</w:t>
            </w:r>
            <w:proofErr w:type="spellEnd"/>
            <w:r w:rsidRPr="002164FE">
              <w:t xml:space="preserve"> факторов</w:t>
            </w:r>
          </w:p>
        </w:tc>
        <w:tc>
          <w:tcPr>
            <w:tcW w:w="2982" w:type="dxa"/>
            <w:vAlign w:val="bottom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0"/>
              <w:jc w:val="both"/>
            </w:pPr>
            <w:r w:rsidRPr="002164FE"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260" w:lineRule="exact"/>
              <w:ind w:firstLine="28"/>
              <w:jc w:val="center"/>
            </w:pPr>
            <w:r w:rsidRPr="002164FE">
              <w:t>постоянно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 xml:space="preserve">Обеспечение проведения независимой </w:t>
            </w:r>
            <w:proofErr w:type="spellStart"/>
            <w:r w:rsidRPr="002164FE">
              <w:rPr>
                <w:sz w:val="28"/>
                <w:szCs w:val="28"/>
              </w:rPr>
              <w:t>антикоррупционной</w:t>
            </w:r>
            <w:proofErr w:type="spellEnd"/>
            <w:r w:rsidRPr="002164FE">
              <w:rPr>
                <w:sz w:val="28"/>
                <w:szCs w:val="28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информационном сайте </w:t>
            </w:r>
            <w:r w:rsidRPr="002164FE">
              <w:rPr>
                <w:sz w:val="28"/>
                <w:szCs w:val="28"/>
              </w:rPr>
              <w:lastRenderedPageBreak/>
              <w:t xml:space="preserve">Администрации сельского поселения </w:t>
            </w: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</w:pPr>
            <w:r w:rsidRPr="002164FE">
              <w:t>постоянно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 xml:space="preserve">Проведение мониторинга законодательства и практики </w:t>
            </w:r>
            <w:proofErr w:type="spellStart"/>
            <w:r w:rsidRPr="002164FE">
              <w:rPr>
                <w:sz w:val="28"/>
                <w:szCs w:val="28"/>
              </w:rPr>
              <w:t>правоприменения</w:t>
            </w:r>
            <w:proofErr w:type="spellEnd"/>
            <w:r w:rsidRPr="002164FE">
              <w:rPr>
                <w:sz w:val="28"/>
                <w:szCs w:val="28"/>
              </w:rPr>
              <w:t xml:space="preserve"> нормативных правовых актов Администрации сельского поселения, в том числе с целью выявления и устранения </w:t>
            </w:r>
            <w:proofErr w:type="spellStart"/>
            <w:r w:rsidRPr="002164FE">
              <w:rPr>
                <w:sz w:val="28"/>
                <w:szCs w:val="28"/>
              </w:rPr>
              <w:t>коррупциогенных</w:t>
            </w:r>
            <w:proofErr w:type="spellEnd"/>
            <w:r w:rsidRPr="002164FE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982" w:type="dxa"/>
            <w:vAlign w:val="center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</w:pPr>
            <w:r w:rsidRPr="002164FE">
              <w:t>постоянно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2982" w:type="dxa"/>
            <w:vAlign w:val="center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</w:pPr>
            <w:r w:rsidRPr="002164FE">
              <w:t>постоянно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2982" w:type="dxa"/>
            <w:vAlign w:val="center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</w:pPr>
            <w:r w:rsidRPr="002164FE">
              <w:t>постоянно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982" w:type="dxa"/>
            <w:vAlign w:val="center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</w:pPr>
            <w:r w:rsidRPr="002164FE">
              <w:t>постоянно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2164FE">
              <w:rPr>
                <w:sz w:val="28"/>
                <w:szCs w:val="28"/>
              </w:rPr>
              <w:t>коронавирусной</w:t>
            </w:r>
            <w:proofErr w:type="spellEnd"/>
            <w:r w:rsidRPr="002164FE">
              <w:rPr>
                <w:sz w:val="28"/>
                <w:szCs w:val="28"/>
              </w:rPr>
              <w:t xml:space="preserve"> инфекции </w:t>
            </w:r>
            <w:r w:rsidRPr="002164FE">
              <w:rPr>
                <w:sz w:val="28"/>
                <w:szCs w:val="28"/>
                <w:lang w:eastAsia="en-US" w:bidi="en-US"/>
              </w:rPr>
              <w:t>(</w:t>
            </w:r>
            <w:r w:rsidRPr="002164FE">
              <w:rPr>
                <w:sz w:val="28"/>
                <w:szCs w:val="28"/>
                <w:lang w:val="en-US" w:eastAsia="en-US" w:bidi="en-US"/>
              </w:rPr>
              <w:t>COVID</w:t>
            </w:r>
            <w:r w:rsidRPr="002164FE">
              <w:rPr>
                <w:sz w:val="28"/>
                <w:szCs w:val="28"/>
                <w:lang w:eastAsia="en-US" w:bidi="en-US"/>
              </w:rPr>
              <w:t xml:space="preserve">-19), </w:t>
            </w:r>
            <w:r w:rsidRPr="002164FE">
              <w:rPr>
                <w:sz w:val="28"/>
                <w:szCs w:val="28"/>
              </w:rPr>
              <w:t xml:space="preserve">а также на реализацию национальных проектов, предусмотренных </w:t>
            </w:r>
            <w:r w:rsidRPr="002164FE">
              <w:rPr>
                <w:sz w:val="28"/>
                <w:szCs w:val="28"/>
              </w:rPr>
              <w:lastRenderedPageBreak/>
              <w:t xml:space="preserve">Указом Президента Российской Федерации от 7 мая 2018 года № 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 предоставления </w:t>
            </w:r>
            <w:proofErr w:type="spellStart"/>
            <w:r w:rsidRPr="002164FE">
              <w:rPr>
                <w:sz w:val="28"/>
                <w:szCs w:val="28"/>
              </w:rPr>
              <w:t>аффилированным</w:t>
            </w:r>
            <w:proofErr w:type="spellEnd"/>
            <w:r w:rsidRPr="002164FE">
              <w:rPr>
                <w:sz w:val="28"/>
                <w:szCs w:val="28"/>
              </w:rPr>
              <w:t xml:space="preserve"> коммерческим структурам неправомерных преимуществ и оказания им содействия в иной форме должностными лицами Администрации сельского поселения </w:t>
            </w:r>
          </w:p>
        </w:tc>
        <w:tc>
          <w:tcPr>
            <w:tcW w:w="2982" w:type="dxa"/>
            <w:vAlign w:val="center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</w:pPr>
            <w:r w:rsidRPr="002164FE">
              <w:lastRenderedPageBreak/>
              <w:t>постоянно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982" w:type="dxa"/>
            <w:vAlign w:val="center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Администрация сельского поселения</w:t>
            </w: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</w:pPr>
            <w:r w:rsidRPr="002164FE">
              <w:t>постоянно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82" w:type="dxa"/>
            <w:vAlign w:val="center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Администрация сельского поселения</w:t>
            </w: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</w:pPr>
            <w:r w:rsidRPr="002164FE">
              <w:t>ежегодно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служащими, руководителями муниципальных учреждений</w:t>
            </w:r>
          </w:p>
        </w:tc>
        <w:tc>
          <w:tcPr>
            <w:tcW w:w="2982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ind w:firstLine="28"/>
              <w:jc w:val="center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ежегодно до 1 июля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 учреждениях</w:t>
            </w:r>
          </w:p>
        </w:tc>
        <w:tc>
          <w:tcPr>
            <w:tcW w:w="2982" w:type="dxa"/>
            <w:vAlign w:val="center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Администрация сельского поселения</w:t>
            </w: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</w:pPr>
            <w:r w:rsidRPr="002164FE">
              <w:t>постоянно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Принятие мер по повышению эффективности контроля за соблюдением лицами, замещающими муниципальные должности, должности муниципальной службы в Республике Башкортостан,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82" w:type="dxa"/>
            <w:vAlign w:val="center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</w:pPr>
            <w:r w:rsidRPr="002164FE">
              <w:t>постоянно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Проведение мониторинга участия лиц, замещающих муниципальные должности и должности муниципальной службы в Республике Башкортостан, в управлении коммерческими и некоммерческими организациями</w:t>
            </w:r>
          </w:p>
        </w:tc>
        <w:tc>
          <w:tcPr>
            <w:tcW w:w="2982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ind w:firstLine="28"/>
              <w:jc w:val="center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раз в полугодие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Актуализация сведений, содержащихся в анкетах, представляемых при назначении лиц, замещающих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82" w:type="dxa"/>
            <w:vAlign w:val="center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Администрация сельского поселения</w:t>
            </w: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</w:pPr>
            <w:r w:rsidRPr="002164FE">
              <w:t>по мере необходимости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 xml:space="preserve">Обеспечение своевременного направления в Аппарат Правительства Республики Башкортостан и полноты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</w:t>
            </w:r>
            <w:r w:rsidRPr="002164FE">
              <w:rPr>
                <w:sz w:val="28"/>
                <w:szCs w:val="28"/>
              </w:rPr>
              <w:lastRenderedPageBreak/>
              <w:t>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982" w:type="dxa"/>
            <w:vAlign w:val="center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</w:pPr>
            <w:r w:rsidRPr="002164FE">
              <w:lastRenderedPageBreak/>
              <w:t>постоянно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82" w:type="dxa"/>
            <w:vAlign w:val="center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</w:pPr>
            <w:r w:rsidRPr="002164FE">
              <w:t>постоянно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 xml:space="preserve"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2164FE">
              <w:rPr>
                <w:sz w:val="28"/>
                <w:szCs w:val="28"/>
              </w:rPr>
              <w:t>антикоррупционных</w:t>
            </w:r>
            <w:proofErr w:type="spellEnd"/>
            <w:r w:rsidRPr="002164FE">
              <w:rPr>
                <w:sz w:val="28"/>
                <w:szCs w:val="28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982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Администрация сельского поселения</w:t>
            </w: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</w:pPr>
            <w:r w:rsidRPr="002164FE">
              <w:t>не позднее одного года со дня</w:t>
            </w: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ind w:firstLine="28"/>
              <w:jc w:val="center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поступления на службу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Проведение обучения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82" w:type="dxa"/>
            <w:vAlign w:val="center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</w:pPr>
            <w:r w:rsidRPr="002164FE">
              <w:t>постоянно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982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ind w:firstLine="28"/>
              <w:jc w:val="center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по мере необходимости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Республики Башкортостан </w:t>
            </w:r>
            <w:r w:rsidRPr="002164FE">
              <w:rPr>
                <w:sz w:val="28"/>
                <w:szCs w:val="28"/>
              </w:rPr>
              <w:lastRenderedPageBreak/>
              <w:t xml:space="preserve">мероприятий по противодействию коррупции посредством единой системы мониторинга </w:t>
            </w:r>
            <w:proofErr w:type="spellStart"/>
            <w:r w:rsidRPr="002164FE">
              <w:rPr>
                <w:sz w:val="28"/>
                <w:szCs w:val="28"/>
              </w:rPr>
              <w:t>антикоррупционной</w:t>
            </w:r>
            <w:proofErr w:type="spellEnd"/>
            <w:r w:rsidRPr="002164FE">
              <w:rPr>
                <w:sz w:val="28"/>
                <w:szCs w:val="28"/>
              </w:rPr>
              <w:t xml:space="preserve"> работы (АИС «Мониторинг»)</w:t>
            </w:r>
          </w:p>
        </w:tc>
        <w:tc>
          <w:tcPr>
            <w:tcW w:w="2982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ind w:firstLine="28"/>
              <w:jc w:val="center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ежеквартально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2164FE">
              <w:rPr>
                <w:sz w:val="28"/>
                <w:szCs w:val="28"/>
              </w:rPr>
              <w:t>антикоррупционного</w:t>
            </w:r>
            <w:proofErr w:type="spellEnd"/>
            <w:r w:rsidRPr="002164FE">
              <w:rPr>
                <w:sz w:val="28"/>
                <w:szCs w:val="28"/>
              </w:rPr>
              <w:t xml:space="preserve">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982" w:type="dxa"/>
            <w:vAlign w:val="center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</w:pPr>
            <w:r w:rsidRPr="002164FE">
              <w:t>постоянно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Администрации сельского поселения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82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ind w:firstLine="28"/>
              <w:jc w:val="center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ежеквартально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982" w:type="dxa"/>
            <w:vAlign w:val="center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</w:pPr>
            <w:r w:rsidRPr="002164FE">
              <w:t>постоянно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bottom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4" w:lineRule="exact"/>
              <w:ind w:firstLine="34"/>
              <w:jc w:val="both"/>
            </w:pPr>
            <w:r w:rsidRPr="002164FE"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 Республики Башкортостан,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982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4" w:lineRule="exact"/>
              <w:ind w:firstLine="0"/>
            </w:pPr>
            <w:r w:rsidRPr="002164FE"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4" w:lineRule="exact"/>
              <w:ind w:firstLine="28"/>
              <w:jc w:val="center"/>
            </w:pPr>
            <w:r w:rsidRPr="002164FE">
              <w:t>в течение 3 месяцев после принятия федерального закона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 xml:space="preserve">Обеспечение наполнения подразделов, посвященных вопросам противодействия коррупции, официальных </w:t>
            </w:r>
            <w:r w:rsidRPr="002164FE">
              <w:rPr>
                <w:sz w:val="28"/>
                <w:szCs w:val="28"/>
              </w:rPr>
              <w:lastRenderedPageBreak/>
              <w:t>сайтов в соответствии с требованиями Указа Президента Республики Башкортостан от 29 апреля 2014 года № УП-108 «О требованиях к размещению и наполнению подразделов, посвященных вопросам противодействия коррупции</w:t>
            </w:r>
          </w:p>
        </w:tc>
        <w:tc>
          <w:tcPr>
            <w:tcW w:w="2982" w:type="dxa"/>
            <w:vAlign w:val="center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28"/>
              <w:jc w:val="center"/>
            </w:pPr>
            <w:r w:rsidRPr="002164FE">
              <w:t>постоянно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bottom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0"/>
              <w:jc w:val="both"/>
            </w:pPr>
            <w:r w:rsidRPr="002164FE"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982" w:type="dxa"/>
          </w:tcPr>
          <w:p w:rsidR="002164FE" w:rsidRPr="002164FE" w:rsidRDefault="002164FE" w:rsidP="00601736">
            <w:r w:rsidRPr="002164FE">
              <w:rPr>
                <w:rFonts w:eastAsia="Arial Unicode MS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ind w:firstLine="28"/>
              <w:jc w:val="center"/>
            </w:pPr>
            <w:r w:rsidRPr="002164FE">
              <w:rPr>
                <w:rFonts w:eastAsia="Arial Unicode MS"/>
              </w:rPr>
              <w:t>постоянно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bottom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4" w:lineRule="exact"/>
              <w:ind w:firstLine="0"/>
              <w:jc w:val="both"/>
            </w:pPr>
            <w:r w:rsidRPr="002164FE"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82" w:type="dxa"/>
          </w:tcPr>
          <w:p w:rsidR="002164FE" w:rsidRPr="002164FE" w:rsidRDefault="002164FE" w:rsidP="00601736">
            <w:r w:rsidRPr="002164FE">
              <w:rPr>
                <w:rFonts w:eastAsia="Arial Unicode MS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ind w:firstLine="28"/>
              <w:jc w:val="center"/>
            </w:pPr>
            <w:r w:rsidRPr="002164FE">
              <w:rPr>
                <w:rFonts w:eastAsia="Arial Unicode MS"/>
              </w:rPr>
              <w:t>по отдельному плану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bottom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0"/>
              <w:jc w:val="both"/>
            </w:pPr>
            <w:r w:rsidRPr="002164FE"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82" w:type="dxa"/>
          </w:tcPr>
          <w:p w:rsidR="002164FE" w:rsidRPr="002164FE" w:rsidRDefault="002164FE" w:rsidP="00601736">
            <w:r w:rsidRPr="002164FE">
              <w:rPr>
                <w:rFonts w:eastAsia="Arial Unicode MS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ind w:firstLine="28"/>
              <w:jc w:val="center"/>
            </w:pPr>
            <w:r w:rsidRPr="002164FE">
              <w:rPr>
                <w:rFonts w:eastAsia="Arial Unicode MS"/>
              </w:rPr>
              <w:t>постоянно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17" w:lineRule="exact"/>
              <w:ind w:firstLine="0"/>
              <w:jc w:val="both"/>
            </w:pPr>
            <w:r w:rsidRPr="002164FE">
              <w:t>Проведение мероприятий, посвященных Международному дню борьбы с коррупцией</w:t>
            </w:r>
          </w:p>
        </w:tc>
        <w:tc>
          <w:tcPr>
            <w:tcW w:w="2982" w:type="dxa"/>
            <w:vAlign w:val="center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ind w:firstLine="28"/>
              <w:jc w:val="center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ежегодно в декабре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bottom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4" w:lineRule="exact"/>
              <w:ind w:firstLine="0"/>
              <w:jc w:val="both"/>
            </w:pPr>
            <w:r w:rsidRPr="002164FE"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Башкортостан</w:t>
            </w:r>
          </w:p>
        </w:tc>
        <w:tc>
          <w:tcPr>
            <w:tcW w:w="2982" w:type="dxa"/>
            <w:vAlign w:val="center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Администрация сельского поселения</w:t>
            </w:r>
          </w:p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44"/>
              <w:shd w:val="clear" w:color="auto" w:fill="auto"/>
              <w:spacing w:before="0" w:line="324" w:lineRule="exact"/>
              <w:ind w:firstLine="28"/>
              <w:jc w:val="center"/>
              <w:rPr>
                <w:b/>
                <w:sz w:val="28"/>
                <w:szCs w:val="28"/>
              </w:rPr>
            </w:pPr>
            <w:r w:rsidRPr="002164FE">
              <w:rPr>
                <w:sz w:val="28"/>
                <w:szCs w:val="28"/>
              </w:rPr>
              <w:t>ежегодно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bottom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4" w:lineRule="exact"/>
              <w:ind w:firstLine="0"/>
              <w:jc w:val="both"/>
            </w:pPr>
            <w:r w:rsidRPr="002164FE">
              <w:t xml:space="preserve">Проведение на официальных сайтах в </w:t>
            </w:r>
            <w:proofErr w:type="spellStart"/>
            <w:r w:rsidRPr="002164FE">
              <w:t>информационно</w:t>
            </w:r>
            <w:r w:rsidRPr="002164FE">
              <w:softHyphen/>
              <w:t>телекоммуникационной</w:t>
            </w:r>
            <w:proofErr w:type="spellEnd"/>
            <w:r w:rsidRPr="002164FE">
              <w:t xml:space="preserve"> сети Интернет </w:t>
            </w:r>
            <w:proofErr w:type="spellStart"/>
            <w:r w:rsidRPr="002164FE">
              <w:t>онлайн-опросов</w:t>
            </w:r>
            <w:proofErr w:type="spellEnd"/>
            <w:r w:rsidRPr="002164FE">
              <w:t xml:space="preserve"> посетителей сайта об их мнении об уровне коррупции в данном органе, а также подведомственных ему организациях, и эффективности принимаемых </w:t>
            </w:r>
            <w:proofErr w:type="spellStart"/>
            <w:r w:rsidRPr="002164FE">
              <w:lastRenderedPageBreak/>
              <w:t>антикоррупционных</w:t>
            </w:r>
            <w:proofErr w:type="spellEnd"/>
            <w:r w:rsidRPr="002164FE">
              <w:t xml:space="preserve"> мер</w:t>
            </w:r>
          </w:p>
        </w:tc>
        <w:tc>
          <w:tcPr>
            <w:tcW w:w="2982" w:type="dxa"/>
          </w:tcPr>
          <w:p w:rsidR="002164FE" w:rsidRPr="002164FE" w:rsidRDefault="002164FE" w:rsidP="00601736">
            <w:r w:rsidRPr="002164FE">
              <w:rPr>
                <w:rFonts w:eastAsia="Arial Unicode MS"/>
              </w:rPr>
              <w:lastRenderedPageBreak/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4" w:lineRule="exact"/>
              <w:ind w:firstLine="28"/>
              <w:jc w:val="center"/>
            </w:pPr>
            <w:r w:rsidRPr="002164FE">
              <w:t>ежегодно до 30 апреля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bottom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0"/>
              <w:jc w:val="both"/>
            </w:pPr>
            <w:r w:rsidRPr="002164FE">
              <w:t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Администрации сельского поселения Республики Башкортостан</w:t>
            </w:r>
          </w:p>
        </w:tc>
        <w:tc>
          <w:tcPr>
            <w:tcW w:w="2982" w:type="dxa"/>
          </w:tcPr>
          <w:p w:rsidR="002164FE" w:rsidRPr="002164FE" w:rsidRDefault="002164FE" w:rsidP="00601736">
            <w:r w:rsidRPr="002164FE">
              <w:rPr>
                <w:rFonts w:eastAsia="Arial Unicode MS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260" w:lineRule="exact"/>
              <w:ind w:firstLine="28"/>
              <w:jc w:val="center"/>
            </w:pPr>
            <w:r w:rsidRPr="002164FE">
              <w:t>постоянно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0"/>
              <w:jc w:val="both"/>
            </w:pPr>
            <w:r w:rsidRPr="002164FE"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2982" w:type="dxa"/>
          </w:tcPr>
          <w:p w:rsidR="002164FE" w:rsidRPr="002164FE" w:rsidRDefault="002164FE" w:rsidP="00601736">
            <w:r w:rsidRPr="002164FE">
              <w:rPr>
                <w:rFonts w:eastAsia="Arial Unicode MS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260" w:lineRule="exact"/>
              <w:ind w:firstLine="28"/>
              <w:jc w:val="center"/>
            </w:pPr>
            <w:r w:rsidRPr="002164FE">
              <w:t>постоянно</w:t>
            </w:r>
          </w:p>
        </w:tc>
      </w:tr>
      <w:tr w:rsidR="002164FE" w:rsidRPr="002164FE" w:rsidTr="00601736">
        <w:tc>
          <w:tcPr>
            <w:tcW w:w="702" w:type="dxa"/>
          </w:tcPr>
          <w:p w:rsidR="002164FE" w:rsidRPr="002164FE" w:rsidRDefault="002164FE" w:rsidP="002164FE">
            <w:pPr>
              <w:pStyle w:val="44"/>
              <w:numPr>
                <w:ilvl w:val="0"/>
                <w:numId w:val="34"/>
              </w:numPr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bottom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0"/>
              <w:jc w:val="both"/>
            </w:pPr>
            <w:r w:rsidRPr="002164FE">
              <w:t xml:space="preserve">  Проведение анализа на предмет </w:t>
            </w:r>
            <w:proofErr w:type="spellStart"/>
            <w:r w:rsidRPr="002164FE">
              <w:t>аффилированности</w:t>
            </w:r>
            <w:proofErr w:type="spellEnd"/>
            <w:r w:rsidRPr="002164FE">
              <w:t xml:space="preserve"> либо наличия иных коррупционных проявлений между должностными лицами заказчика и участника закупок.</w:t>
            </w:r>
          </w:p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ind w:firstLine="0"/>
              <w:jc w:val="both"/>
            </w:pPr>
            <w:r w:rsidRPr="002164FE">
              <w:t xml:space="preserve">   Обеспечение проведения аналогичного анализа в подведомственных организациях. В случаях выявления признаков коррупционных проявлений организовать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  <w:p w:rsidR="002164FE" w:rsidRPr="002164FE" w:rsidRDefault="002164FE" w:rsidP="00601736">
            <w:pPr>
              <w:pStyle w:val="25"/>
              <w:shd w:val="clear" w:color="auto" w:fill="auto"/>
              <w:spacing w:after="0" w:line="320" w:lineRule="exact"/>
              <w:jc w:val="both"/>
            </w:pPr>
          </w:p>
        </w:tc>
        <w:tc>
          <w:tcPr>
            <w:tcW w:w="2982" w:type="dxa"/>
            <w:vAlign w:val="bottom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324" w:lineRule="exact"/>
              <w:ind w:firstLine="34"/>
            </w:pPr>
            <w:r w:rsidRPr="002164FE">
              <w:t xml:space="preserve">Администрация сельского поселения </w:t>
            </w:r>
          </w:p>
          <w:p w:rsidR="002164FE" w:rsidRPr="002164FE" w:rsidRDefault="002164FE" w:rsidP="00601736">
            <w:pPr>
              <w:pStyle w:val="25"/>
              <w:shd w:val="clear" w:color="auto" w:fill="auto"/>
              <w:spacing w:after="0" w:line="324" w:lineRule="exact"/>
            </w:pPr>
          </w:p>
          <w:p w:rsidR="002164FE" w:rsidRPr="002164FE" w:rsidRDefault="002164FE" w:rsidP="00601736">
            <w:pPr>
              <w:pStyle w:val="25"/>
              <w:shd w:val="clear" w:color="auto" w:fill="auto"/>
              <w:spacing w:after="0" w:line="324" w:lineRule="exact"/>
            </w:pPr>
          </w:p>
          <w:p w:rsidR="002164FE" w:rsidRPr="002164FE" w:rsidRDefault="002164FE" w:rsidP="00601736">
            <w:pPr>
              <w:pStyle w:val="25"/>
              <w:shd w:val="clear" w:color="auto" w:fill="auto"/>
              <w:spacing w:after="0" w:line="324" w:lineRule="exact"/>
            </w:pPr>
          </w:p>
          <w:p w:rsidR="002164FE" w:rsidRPr="002164FE" w:rsidRDefault="002164FE" w:rsidP="00601736">
            <w:pPr>
              <w:pStyle w:val="25"/>
              <w:shd w:val="clear" w:color="auto" w:fill="auto"/>
              <w:spacing w:after="0" w:line="324" w:lineRule="exact"/>
            </w:pPr>
          </w:p>
          <w:p w:rsidR="002164FE" w:rsidRPr="002164FE" w:rsidRDefault="002164FE" w:rsidP="00601736">
            <w:pPr>
              <w:pStyle w:val="25"/>
              <w:shd w:val="clear" w:color="auto" w:fill="auto"/>
              <w:spacing w:after="0" w:line="324" w:lineRule="exact"/>
            </w:pPr>
          </w:p>
          <w:p w:rsidR="002164FE" w:rsidRPr="002164FE" w:rsidRDefault="002164FE" w:rsidP="00601736">
            <w:pPr>
              <w:pStyle w:val="25"/>
              <w:shd w:val="clear" w:color="auto" w:fill="auto"/>
              <w:spacing w:after="0" w:line="324" w:lineRule="exact"/>
            </w:pPr>
          </w:p>
          <w:p w:rsidR="002164FE" w:rsidRPr="002164FE" w:rsidRDefault="002164FE" w:rsidP="00601736">
            <w:pPr>
              <w:pStyle w:val="25"/>
              <w:shd w:val="clear" w:color="auto" w:fill="auto"/>
              <w:spacing w:after="0" w:line="324" w:lineRule="exact"/>
              <w:jc w:val="center"/>
            </w:pPr>
          </w:p>
          <w:p w:rsidR="002164FE" w:rsidRPr="002164FE" w:rsidRDefault="002164FE" w:rsidP="00601736">
            <w:pPr>
              <w:pStyle w:val="25"/>
              <w:shd w:val="clear" w:color="auto" w:fill="auto"/>
              <w:spacing w:after="0" w:line="324" w:lineRule="exact"/>
              <w:jc w:val="center"/>
            </w:pPr>
          </w:p>
        </w:tc>
        <w:tc>
          <w:tcPr>
            <w:tcW w:w="3113" w:type="dxa"/>
          </w:tcPr>
          <w:p w:rsidR="002164FE" w:rsidRPr="002164FE" w:rsidRDefault="002164FE" w:rsidP="00601736">
            <w:pPr>
              <w:pStyle w:val="25"/>
              <w:shd w:val="clear" w:color="auto" w:fill="auto"/>
              <w:spacing w:after="0" w:line="260" w:lineRule="exact"/>
              <w:ind w:firstLine="28"/>
              <w:jc w:val="center"/>
            </w:pPr>
            <w:r w:rsidRPr="002164FE">
              <w:t>постоянно</w:t>
            </w:r>
          </w:p>
        </w:tc>
      </w:tr>
    </w:tbl>
    <w:p w:rsidR="002164FE" w:rsidRPr="002164FE" w:rsidRDefault="002164FE" w:rsidP="002164FE">
      <w:pPr>
        <w:pStyle w:val="44"/>
        <w:shd w:val="clear" w:color="auto" w:fill="auto"/>
        <w:spacing w:before="0" w:line="324" w:lineRule="exact"/>
        <w:ind w:left="540"/>
        <w:rPr>
          <w:sz w:val="28"/>
          <w:szCs w:val="28"/>
        </w:rPr>
      </w:pPr>
    </w:p>
    <w:p w:rsidR="002164FE" w:rsidRPr="002164FE" w:rsidRDefault="002164FE" w:rsidP="002164FE">
      <w:pPr>
        <w:pStyle w:val="44"/>
        <w:shd w:val="clear" w:color="auto" w:fill="auto"/>
        <w:spacing w:before="0" w:line="324" w:lineRule="exact"/>
        <w:ind w:left="540"/>
        <w:rPr>
          <w:sz w:val="28"/>
          <w:szCs w:val="28"/>
        </w:rPr>
      </w:pPr>
    </w:p>
    <w:p w:rsidR="002164FE" w:rsidRPr="002164FE" w:rsidRDefault="002164FE" w:rsidP="002164FE">
      <w:pPr>
        <w:pStyle w:val="44"/>
        <w:shd w:val="clear" w:color="auto" w:fill="auto"/>
        <w:spacing w:before="0" w:line="324" w:lineRule="exact"/>
        <w:ind w:left="540"/>
        <w:rPr>
          <w:sz w:val="28"/>
          <w:szCs w:val="28"/>
        </w:rPr>
      </w:pPr>
    </w:p>
    <w:p w:rsidR="00984FEA" w:rsidRPr="00513290" w:rsidRDefault="002164FE" w:rsidP="002164FE">
      <w:pPr>
        <w:spacing w:after="0" w:line="240" w:lineRule="auto"/>
        <w:jc w:val="center"/>
      </w:pPr>
      <w:r w:rsidRPr="002164FE">
        <w:t xml:space="preserve">                                                    Управляющий делами                                  </w:t>
      </w:r>
      <w:r w:rsidR="005F4912">
        <w:t>Е.Ф. Юнусова</w:t>
      </w:r>
      <w:r w:rsidRPr="004F70FC">
        <w:t xml:space="preserve">                   </w:t>
      </w:r>
    </w:p>
    <w:sectPr w:rsidR="00984FEA" w:rsidRPr="00513290" w:rsidSect="002164F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18A7F5B"/>
    <w:multiLevelType w:val="multilevel"/>
    <w:tmpl w:val="EA489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33"/>
  </w:num>
  <w:num w:numId="8">
    <w:abstractNumId w:val="29"/>
  </w:num>
  <w:num w:numId="9">
    <w:abstractNumId w:val="17"/>
  </w:num>
  <w:num w:numId="10">
    <w:abstractNumId w:val="4"/>
  </w:num>
  <w:num w:numId="11">
    <w:abstractNumId w:val="18"/>
  </w:num>
  <w:num w:numId="12">
    <w:abstractNumId w:val="26"/>
  </w:num>
  <w:num w:numId="13">
    <w:abstractNumId w:val="16"/>
  </w:num>
  <w:num w:numId="14">
    <w:abstractNumId w:val="7"/>
  </w:num>
  <w:num w:numId="15">
    <w:abstractNumId w:val="21"/>
  </w:num>
  <w:num w:numId="16">
    <w:abstractNumId w:val="9"/>
  </w:num>
  <w:num w:numId="17">
    <w:abstractNumId w:val="31"/>
  </w:num>
  <w:num w:numId="18">
    <w:abstractNumId w:val="0"/>
  </w:num>
  <w:num w:numId="19">
    <w:abstractNumId w:val="5"/>
  </w:num>
  <w:num w:numId="20">
    <w:abstractNumId w:val="13"/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  <w:num w:numId="26">
    <w:abstractNumId w:val="3"/>
  </w:num>
  <w:num w:numId="27">
    <w:abstractNumId w:val="2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100F8"/>
    <w:rsid w:val="00022511"/>
    <w:rsid w:val="00040E37"/>
    <w:rsid w:val="000535FD"/>
    <w:rsid w:val="0005622C"/>
    <w:rsid w:val="00056991"/>
    <w:rsid w:val="000615C5"/>
    <w:rsid w:val="0009435E"/>
    <w:rsid w:val="000A4653"/>
    <w:rsid w:val="000B2634"/>
    <w:rsid w:val="000B4E84"/>
    <w:rsid w:val="000B6BD3"/>
    <w:rsid w:val="000E44DD"/>
    <w:rsid w:val="000F7430"/>
    <w:rsid w:val="001043C1"/>
    <w:rsid w:val="001167AB"/>
    <w:rsid w:val="00136AE7"/>
    <w:rsid w:val="001B7B36"/>
    <w:rsid w:val="001C1852"/>
    <w:rsid w:val="001D30CF"/>
    <w:rsid w:val="001E6BCC"/>
    <w:rsid w:val="001F61C3"/>
    <w:rsid w:val="002164FE"/>
    <w:rsid w:val="00265BC1"/>
    <w:rsid w:val="00274235"/>
    <w:rsid w:val="00274AFA"/>
    <w:rsid w:val="00280DB9"/>
    <w:rsid w:val="002A6C0F"/>
    <w:rsid w:val="002D4F76"/>
    <w:rsid w:val="002D67F9"/>
    <w:rsid w:val="002D7477"/>
    <w:rsid w:val="002E6ADA"/>
    <w:rsid w:val="002F1409"/>
    <w:rsid w:val="003111B8"/>
    <w:rsid w:val="00312DF0"/>
    <w:rsid w:val="00317E0C"/>
    <w:rsid w:val="0034373F"/>
    <w:rsid w:val="0036404D"/>
    <w:rsid w:val="0036709A"/>
    <w:rsid w:val="00377674"/>
    <w:rsid w:val="003861D4"/>
    <w:rsid w:val="00395FB1"/>
    <w:rsid w:val="00397335"/>
    <w:rsid w:val="003E5D75"/>
    <w:rsid w:val="003F27F1"/>
    <w:rsid w:val="003F3A27"/>
    <w:rsid w:val="003F6E2B"/>
    <w:rsid w:val="00403F47"/>
    <w:rsid w:val="00432D63"/>
    <w:rsid w:val="004C4EE8"/>
    <w:rsid w:val="004D0A7A"/>
    <w:rsid w:val="004F7869"/>
    <w:rsid w:val="00513290"/>
    <w:rsid w:val="00517396"/>
    <w:rsid w:val="00520DC0"/>
    <w:rsid w:val="00556175"/>
    <w:rsid w:val="00556BEB"/>
    <w:rsid w:val="00580BD8"/>
    <w:rsid w:val="005B63BE"/>
    <w:rsid w:val="005D1D44"/>
    <w:rsid w:val="005F0AA6"/>
    <w:rsid w:val="005F4912"/>
    <w:rsid w:val="00601553"/>
    <w:rsid w:val="00620BB9"/>
    <w:rsid w:val="00633AD7"/>
    <w:rsid w:val="00655414"/>
    <w:rsid w:val="00665D66"/>
    <w:rsid w:val="0067412B"/>
    <w:rsid w:val="0068611B"/>
    <w:rsid w:val="00693A0B"/>
    <w:rsid w:val="00693A5C"/>
    <w:rsid w:val="006E2605"/>
    <w:rsid w:val="00707F7B"/>
    <w:rsid w:val="007124CB"/>
    <w:rsid w:val="00717E26"/>
    <w:rsid w:val="00745E0D"/>
    <w:rsid w:val="007648CA"/>
    <w:rsid w:val="00772E26"/>
    <w:rsid w:val="00773FBB"/>
    <w:rsid w:val="00777BF6"/>
    <w:rsid w:val="007A71E3"/>
    <w:rsid w:val="007B56ED"/>
    <w:rsid w:val="007B5CE2"/>
    <w:rsid w:val="007C1A70"/>
    <w:rsid w:val="007C4637"/>
    <w:rsid w:val="007E0562"/>
    <w:rsid w:val="007F1819"/>
    <w:rsid w:val="007F1A7A"/>
    <w:rsid w:val="00803036"/>
    <w:rsid w:val="00803AA5"/>
    <w:rsid w:val="00810E6B"/>
    <w:rsid w:val="00817325"/>
    <w:rsid w:val="00846CF8"/>
    <w:rsid w:val="0086204D"/>
    <w:rsid w:val="008D3BB9"/>
    <w:rsid w:val="008D3D8E"/>
    <w:rsid w:val="008E1292"/>
    <w:rsid w:val="008E618D"/>
    <w:rsid w:val="008F7C17"/>
    <w:rsid w:val="00917E65"/>
    <w:rsid w:val="00950D3B"/>
    <w:rsid w:val="009552FA"/>
    <w:rsid w:val="00984EF0"/>
    <w:rsid w:val="00984FEA"/>
    <w:rsid w:val="009A1FFA"/>
    <w:rsid w:val="009F3452"/>
    <w:rsid w:val="00A27510"/>
    <w:rsid w:val="00A31ED8"/>
    <w:rsid w:val="00A377A0"/>
    <w:rsid w:val="00A45205"/>
    <w:rsid w:val="00A558D0"/>
    <w:rsid w:val="00A5740D"/>
    <w:rsid w:val="00A675DB"/>
    <w:rsid w:val="00A86F92"/>
    <w:rsid w:val="00AC38F2"/>
    <w:rsid w:val="00AD13EA"/>
    <w:rsid w:val="00BB2161"/>
    <w:rsid w:val="00BC40FE"/>
    <w:rsid w:val="00BC6391"/>
    <w:rsid w:val="00C03788"/>
    <w:rsid w:val="00C5357F"/>
    <w:rsid w:val="00C57378"/>
    <w:rsid w:val="00C610D9"/>
    <w:rsid w:val="00C92D94"/>
    <w:rsid w:val="00CA60C2"/>
    <w:rsid w:val="00CD7F0D"/>
    <w:rsid w:val="00D025A9"/>
    <w:rsid w:val="00D072B9"/>
    <w:rsid w:val="00D126E8"/>
    <w:rsid w:val="00D156A2"/>
    <w:rsid w:val="00D4344C"/>
    <w:rsid w:val="00D602AE"/>
    <w:rsid w:val="00D70EF4"/>
    <w:rsid w:val="00D934C2"/>
    <w:rsid w:val="00D965EF"/>
    <w:rsid w:val="00DA5A88"/>
    <w:rsid w:val="00DD0266"/>
    <w:rsid w:val="00DD68E4"/>
    <w:rsid w:val="00E10840"/>
    <w:rsid w:val="00E24E16"/>
    <w:rsid w:val="00E51AF2"/>
    <w:rsid w:val="00E85D39"/>
    <w:rsid w:val="00E87904"/>
    <w:rsid w:val="00EB1BEF"/>
    <w:rsid w:val="00EB3A51"/>
    <w:rsid w:val="00EB3AAC"/>
    <w:rsid w:val="00ED0623"/>
    <w:rsid w:val="00ED1885"/>
    <w:rsid w:val="00EE48C2"/>
    <w:rsid w:val="00EE6BE5"/>
    <w:rsid w:val="00EF768E"/>
    <w:rsid w:val="00F31FF9"/>
    <w:rsid w:val="00F4031E"/>
    <w:rsid w:val="00F41D23"/>
    <w:rsid w:val="00F4576F"/>
    <w:rsid w:val="00F52CD8"/>
    <w:rsid w:val="00F61320"/>
    <w:rsid w:val="00F71547"/>
    <w:rsid w:val="00F77424"/>
    <w:rsid w:val="00F8074B"/>
    <w:rsid w:val="00F83362"/>
    <w:rsid w:val="00FA387A"/>
    <w:rsid w:val="00FB43C0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eastAsia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/>
      <w:b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eastAsia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eastAsia="Times New Roman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eastAsia="Courier New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eastAsia="Times New Roman"/>
      <w:sz w:val="24"/>
      <w:szCs w:val="24"/>
    </w:rPr>
  </w:style>
  <w:style w:type="paragraph" w:styleId="af6">
    <w:name w:val="No Spacing"/>
    <w:uiPriority w:val="99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customStyle="1" w:styleId="17">
    <w:name w:val="Знак1 Знак Знак Знак Знак Знак Знак"/>
    <w:basedOn w:val="a"/>
    <w:rsid w:val="003F27F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42">
    <w:name w:val="Абзац списка4"/>
    <w:basedOn w:val="a"/>
    <w:rsid w:val="00984FE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8">
    <w:name w:val="Стиль1"/>
    <w:basedOn w:val="a"/>
    <w:autoRedefine/>
    <w:rsid w:val="002164FE"/>
    <w:pPr>
      <w:spacing w:after="0" w:line="240" w:lineRule="auto"/>
      <w:jc w:val="both"/>
    </w:pPr>
    <w:rPr>
      <w:rFonts w:eastAsia="Times New Roman"/>
    </w:rPr>
  </w:style>
  <w:style w:type="character" w:customStyle="1" w:styleId="43">
    <w:name w:val="Основной текст (4)_"/>
    <w:basedOn w:val="a0"/>
    <w:link w:val="44"/>
    <w:locked/>
    <w:rsid w:val="002164FE"/>
    <w:rPr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2164FE"/>
    <w:pPr>
      <w:widowControl w:val="0"/>
      <w:shd w:val="clear" w:color="auto" w:fill="FFFFFF"/>
      <w:spacing w:before="540" w:after="0" w:line="442" w:lineRule="exact"/>
      <w:jc w:val="both"/>
    </w:pPr>
    <w:rPr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2164FE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164FE"/>
    <w:pPr>
      <w:widowControl w:val="0"/>
      <w:shd w:val="clear" w:color="auto" w:fill="FFFFFF"/>
      <w:spacing w:after="240" w:line="259" w:lineRule="exact"/>
      <w:ind w:firstLine="1740"/>
    </w:pPr>
  </w:style>
  <w:style w:type="paragraph" w:styleId="af9">
    <w:name w:val="Title"/>
    <w:basedOn w:val="a"/>
    <w:link w:val="afa"/>
    <w:qFormat/>
    <w:rsid w:val="002164FE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fa">
    <w:name w:val="Название Знак"/>
    <w:basedOn w:val="a0"/>
    <w:link w:val="af9"/>
    <w:rsid w:val="002164F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9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84</cp:revision>
  <cp:lastPrinted>2022-01-31T09:50:00Z</cp:lastPrinted>
  <dcterms:created xsi:type="dcterms:W3CDTF">2019-07-18T11:32:00Z</dcterms:created>
  <dcterms:modified xsi:type="dcterms:W3CDTF">2022-02-16T10:15:00Z</dcterms:modified>
</cp:coreProperties>
</file>