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="000535FD"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r w:rsidR="000535FD"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2F1409" w:rsidRDefault="002F1409" w:rsidP="002F140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5252B3" w:rsidRPr="005252B3" w:rsidRDefault="00611A1F" w:rsidP="005252B3">
      <w:pPr>
        <w:tabs>
          <w:tab w:val="left" w:pos="8205"/>
        </w:tabs>
        <w:spacing w:line="26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03 сентябрь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2020 </w:t>
      </w:r>
      <w:proofErr w:type="spellStart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</w:t>
      </w:r>
      <w:r w:rsidR="002F14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D0623">
        <w:rPr>
          <w:rFonts w:ascii="Times New Roman" w:hAnsi="Times New Roman" w:cs="Times New Roman"/>
          <w:sz w:val="28"/>
          <w:szCs w:val="28"/>
        </w:rPr>
        <w:t xml:space="preserve"> </w:t>
      </w:r>
      <w:r w:rsidR="00033A42">
        <w:rPr>
          <w:rFonts w:ascii="Times New Roman" w:hAnsi="Times New Roman" w:cs="Times New Roman"/>
          <w:sz w:val="28"/>
          <w:szCs w:val="28"/>
        </w:rPr>
        <w:t xml:space="preserve">     № 25</w:t>
      </w:r>
      <w:r>
        <w:rPr>
          <w:rFonts w:ascii="Times New Roman" w:hAnsi="Times New Roman" w:cs="Times New Roman"/>
          <w:sz w:val="28"/>
          <w:szCs w:val="28"/>
        </w:rPr>
        <w:t>/1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B25C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03 сентября </w:t>
      </w:r>
      <w:r w:rsidR="002F1409" w:rsidRPr="005D4746">
        <w:rPr>
          <w:rFonts w:ascii="Times New Roman" w:eastAsia="Times New Roman" w:hAnsi="Times New Roman" w:cs="Times New Roman"/>
          <w:sz w:val="28"/>
          <w:szCs w:val="28"/>
        </w:rPr>
        <w:t>2020 г.</w:t>
      </w:r>
    </w:p>
    <w:p w:rsidR="00611A1F" w:rsidRPr="00611A1F" w:rsidRDefault="00611A1F" w:rsidP="00611A1F">
      <w:pPr>
        <w:tabs>
          <w:tab w:val="left" w:pos="783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A1F">
        <w:rPr>
          <w:rFonts w:ascii="Times New Roman" w:hAnsi="Times New Roman" w:cs="Times New Roman"/>
          <w:b/>
          <w:sz w:val="26"/>
          <w:szCs w:val="26"/>
        </w:rPr>
        <w:t xml:space="preserve">Об утверждении правил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11A1F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/>
          <w:bCs/>
          <w:sz w:val="26"/>
          <w:szCs w:val="26"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</w:t>
      </w:r>
      <w:r w:rsidRPr="00611A1F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611A1F">
        <w:rPr>
          <w:rFonts w:ascii="Times New Roman" w:hAnsi="Times New Roman" w:cs="Times New Roman"/>
          <w:b/>
          <w:sz w:val="26"/>
          <w:szCs w:val="2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и требований к договорам, заключаемым в связи с предоставлением бюджетных инвестиций юридическим лицам, не являющимся муниципальными учреждениями и муниципальными унитарными предприятиями, за счет бюджета </w:t>
      </w:r>
      <w:r w:rsidRPr="00611A1F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 w:rsidRPr="00611A1F">
        <w:rPr>
          <w:rFonts w:ascii="Times New Roman" w:hAnsi="Times New Roman" w:cs="Times New Roman"/>
          <w:b/>
          <w:sz w:val="26"/>
          <w:szCs w:val="26"/>
        </w:rPr>
        <w:t>.</w:t>
      </w:r>
    </w:p>
    <w:p w:rsidR="00611A1F" w:rsidRPr="00611A1F" w:rsidRDefault="00611A1F" w:rsidP="00611A1F">
      <w:pPr>
        <w:spacing w:after="0"/>
        <w:ind w:right="-1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611A1F" w:rsidRPr="00611A1F" w:rsidRDefault="00611A1F" w:rsidP="00611A1F">
      <w:pPr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1A1F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80 Бюджетного кодекса Российской Федерации, Администрация </w:t>
      </w:r>
      <w:r w:rsidRPr="00611A1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Cs/>
          <w:sz w:val="26"/>
          <w:szCs w:val="26"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611A1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11A1F">
        <w:rPr>
          <w:rFonts w:ascii="Times New Roman" w:hAnsi="Times New Roman" w:cs="Times New Roman"/>
          <w:sz w:val="26"/>
          <w:szCs w:val="2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</w:t>
      </w:r>
      <w:r w:rsidRPr="00611A1F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611A1F" w:rsidRPr="00611A1F" w:rsidRDefault="00611A1F" w:rsidP="00611A1F">
      <w:pPr>
        <w:pStyle w:val="a5"/>
        <w:numPr>
          <w:ilvl w:val="0"/>
          <w:numId w:val="32"/>
        </w:numPr>
        <w:ind w:right="-1"/>
        <w:contextualSpacing/>
        <w:jc w:val="both"/>
        <w:rPr>
          <w:spacing w:val="-6"/>
          <w:sz w:val="26"/>
          <w:szCs w:val="26"/>
        </w:rPr>
      </w:pPr>
      <w:r w:rsidRPr="00611A1F">
        <w:rPr>
          <w:sz w:val="26"/>
          <w:szCs w:val="26"/>
        </w:rPr>
        <w:t> </w:t>
      </w:r>
      <w:r w:rsidRPr="00611A1F">
        <w:rPr>
          <w:spacing w:val="-6"/>
          <w:sz w:val="26"/>
          <w:szCs w:val="26"/>
        </w:rPr>
        <w:t>Утвердить прилагаемые:</w:t>
      </w:r>
    </w:p>
    <w:p w:rsidR="00611A1F" w:rsidRPr="00611A1F" w:rsidRDefault="00611A1F" w:rsidP="00611A1F">
      <w:pPr>
        <w:spacing w:after="0"/>
        <w:ind w:right="-1"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11A1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Cs/>
          <w:sz w:val="26"/>
          <w:szCs w:val="26"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муниципального района </w:t>
      </w:r>
      <w:proofErr w:type="spellStart"/>
      <w:r w:rsidRPr="00611A1F">
        <w:rPr>
          <w:rFonts w:ascii="Times New Roman" w:hAnsi="Times New Roman" w:cs="Times New Roman"/>
          <w:spacing w:val="-6"/>
          <w:sz w:val="26"/>
          <w:szCs w:val="2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 район Республики Башкортостан;</w:t>
      </w:r>
    </w:p>
    <w:p w:rsidR="00611A1F" w:rsidRPr="00611A1F" w:rsidRDefault="00611A1F" w:rsidP="00611A1F">
      <w:pPr>
        <w:spacing w:after="0"/>
        <w:ind w:right="-1" w:firstLine="70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611A1F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Cs/>
          <w:sz w:val="26"/>
          <w:szCs w:val="26"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Cs/>
          <w:sz w:val="26"/>
          <w:szCs w:val="26"/>
        </w:rPr>
        <w:t xml:space="preserve"> сельсовет </w:t>
      </w:r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муниципального района </w:t>
      </w:r>
      <w:proofErr w:type="spellStart"/>
      <w:r w:rsidRPr="00611A1F">
        <w:rPr>
          <w:rFonts w:ascii="Times New Roman" w:hAnsi="Times New Roman" w:cs="Times New Roman"/>
          <w:spacing w:val="-6"/>
          <w:sz w:val="26"/>
          <w:szCs w:val="2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spacing w:val="-6"/>
          <w:sz w:val="26"/>
          <w:szCs w:val="26"/>
        </w:rPr>
        <w:t xml:space="preserve"> район Республики Башкортостан.</w:t>
      </w:r>
    </w:p>
    <w:p w:rsidR="00611A1F" w:rsidRPr="00611A1F" w:rsidRDefault="00611A1F" w:rsidP="00611A1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1A1F">
        <w:rPr>
          <w:rFonts w:ascii="Times New Roman" w:hAnsi="Times New Roman" w:cs="Times New Roman"/>
          <w:sz w:val="26"/>
          <w:szCs w:val="26"/>
        </w:rPr>
        <w:t>2. Контроль за исполнением настоящего Постановления оставляю за собой.</w:t>
      </w:r>
    </w:p>
    <w:p w:rsidR="00033A42" w:rsidRPr="008922AF" w:rsidRDefault="00033A42" w:rsidP="00611A1F">
      <w:pPr>
        <w:pStyle w:val="a6"/>
        <w:spacing w:after="0" w:afterAutospacing="0"/>
        <w:rPr>
          <w:color w:val="000000"/>
        </w:rPr>
      </w:pPr>
    </w:p>
    <w:p w:rsidR="00D156A2" w:rsidRDefault="005252B3" w:rsidP="008922AF">
      <w:pPr>
        <w:pStyle w:val="a6"/>
        <w:rPr>
          <w:sz w:val="28"/>
          <w:szCs w:val="28"/>
        </w:rPr>
      </w:pPr>
      <w:r w:rsidRPr="00033A42">
        <w:rPr>
          <w:color w:val="000000"/>
          <w:sz w:val="28"/>
          <w:szCs w:val="28"/>
        </w:rPr>
        <w:t xml:space="preserve">Глава сельского поселения                                            </w:t>
      </w:r>
      <w:r w:rsidR="00E421E7" w:rsidRPr="00033A42">
        <w:rPr>
          <w:color w:val="000000"/>
          <w:sz w:val="28"/>
          <w:szCs w:val="28"/>
        </w:rPr>
        <w:t xml:space="preserve">                         </w:t>
      </w:r>
      <w:r w:rsidRPr="00033A42">
        <w:rPr>
          <w:color w:val="000000"/>
          <w:sz w:val="28"/>
          <w:szCs w:val="28"/>
        </w:rPr>
        <w:t>Р.Л</w:t>
      </w:r>
      <w:r w:rsidR="008922AF" w:rsidRPr="00033A42">
        <w:rPr>
          <w:color w:val="000000"/>
          <w:sz w:val="28"/>
          <w:szCs w:val="28"/>
        </w:rPr>
        <w:t>.Хафизова</w:t>
      </w:r>
      <w:r w:rsidR="003F616A" w:rsidRPr="00033A42">
        <w:rPr>
          <w:sz w:val="28"/>
          <w:szCs w:val="28"/>
        </w:rPr>
        <w:t xml:space="preserve"> </w:t>
      </w:r>
    </w:p>
    <w:p w:rsidR="00611A1F" w:rsidRDefault="00611A1F" w:rsidP="008922AF">
      <w:pPr>
        <w:pStyle w:val="a6"/>
        <w:rPr>
          <w:sz w:val="28"/>
          <w:szCs w:val="28"/>
        </w:rPr>
      </w:pPr>
    </w:p>
    <w:tbl>
      <w:tblPr>
        <w:tblW w:w="10440" w:type="dxa"/>
        <w:tblInd w:w="-252" w:type="dxa"/>
        <w:tblLook w:val="01E0"/>
      </w:tblPr>
      <w:tblGrid>
        <w:gridCol w:w="5220"/>
        <w:gridCol w:w="5220"/>
      </w:tblGrid>
      <w:tr w:rsidR="00611A1F" w:rsidRPr="00611A1F" w:rsidTr="00BE665F">
        <w:trPr>
          <w:trHeight w:val="1438"/>
        </w:trPr>
        <w:tc>
          <w:tcPr>
            <w:tcW w:w="5220" w:type="dxa"/>
          </w:tcPr>
          <w:p w:rsidR="00611A1F" w:rsidRPr="00611A1F" w:rsidRDefault="00611A1F" w:rsidP="00BE665F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>Утверждены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>постановлением  администрации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A1F">
              <w:rPr>
                <w:rFonts w:ascii="Times New Roman" w:hAnsi="Times New Roman" w:cs="Times New Roman"/>
              </w:rPr>
              <w:t>Имянликулевский</w:t>
            </w:r>
            <w:proofErr w:type="spellEnd"/>
            <w:r w:rsidRPr="00611A1F">
              <w:rPr>
                <w:rFonts w:ascii="Times New Roman" w:hAnsi="Times New Roman" w:cs="Times New Roman"/>
              </w:rPr>
              <w:t xml:space="preserve"> сельсовет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611A1F">
              <w:rPr>
                <w:rFonts w:ascii="Times New Roman" w:hAnsi="Times New Roman" w:cs="Times New Roman"/>
              </w:rPr>
              <w:t>Чекмагушевский</w:t>
            </w:r>
            <w:proofErr w:type="spellEnd"/>
            <w:r w:rsidRPr="00611A1F">
              <w:rPr>
                <w:rFonts w:ascii="Times New Roman" w:hAnsi="Times New Roman" w:cs="Times New Roman"/>
              </w:rPr>
              <w:t xml:space="preserve"> район</w:t>
            </w:r>
          </w:p>
          <w:p w:rsidR="00611A1F" w:rsidRPr="00611A1F" w:rsidRDefault="00611A1F" w:rsidP="00BE66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611A1F" w:rsidRPr="00611A1F" w:rsidRDefault="00611A1F" w:rsidP="00BE665F">
            <w:pPr>
              <w:pStyle w:val="af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611A1F">
              <w:rPr>
                <w:rFonts w:ascii="Times New Roman" w:hAnsi="Times New Roman" w:cs="Times New Roman"/>
              </w:rPr>
              <w:t>от  «03» сентября 2020 года № 09-39</w:t>
            </w:r>
          </w:p>
        </w:tc>
      </w:tr>
    </w:tbl>
    <w:p w:rsidR="00611A1F" w:rsidRPr="00611A1F" w:rsidRDefault="00611A1F" w:rsidP="00611A1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611A1F" w:rsidRPr="00611A1F" w:rsidRDefault="00611A1F" w:rsidP="00611A1F">
      <w:pPr>
        <w:jc w:val="center"/>
        <w:rPr>
          <w:rFonts w:ascii="Times New Roman" w:hAnsi="Times New Roman" w:cs="Times New Roman"/>
          <w:b/>
          <w:snapToGrid w:val="0"/>
          <w:spacing w:val="-6"/>
        </w:rPr>
      </w:pPr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</w:t>
      </w:r>
      <w:r w:rsidRPr="00611A1F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/>
          <w:bCs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/>
          <w:bCs/>
        </w:rPr>
        <w:t xml:space="preserve"> сельсовет</w:t>
      </w:r>
      <w:r w:rsidRPr="00611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муниципального района </w:t>
      </w:r>
      <w:proofErr w:type="spellStart"/>
      <w:r w:rsidRPr="00611A1F">
        <w:rPr>
          <w:rFonts w:ascii="Times New Roman" w:hAnsi="Times New Roman" w:cs="Times New Roman"/>
          <w:b/>
          <w:snapToGrid w:val="0"/>
          <w:spacing w:val="-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 район Республики Башкортостан.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b/>
          <w:snapToGrid w:val="0"/>
          <w:spacing w:val="-6"/>
        </w:rPr>
      </w:pP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jc w:val="center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I. ОСНОВНЫЕ ПОЛОЖЕНИЯ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1. 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(или) 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</w:t>
      </w: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а) приоритетов и целей развития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, исходя из прогнозов и программ социально-экономического развития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, муниципальных программ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, а также документов территориального </w:t>
      </w:r>
      <w:r w:rsidRPr="00611A1F">
        <w:rPr>
          <w:rFonts w:ascii="Times New Roman" w:hAnsi="Times New Roman" w:cs="Times New Roman"/>
          <w:bCs/>
        </w:rPr>
        <w:t>сельского поселения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б) поручений и указаний Главы Администрации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в) оценки эффективности использования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, направляемых на капитальные вложения;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г) оценки влияния создания объекта капитального строительства на комплексное развитие территорий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приобретения земельных участков под строительство;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г) проведения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проведение аудита проектной документации в случаях, установленных законодательством Российской Федерации;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jc w:val="center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II. ПОДГОТОВКА ПРОЕКТА РЕШЕНИЯ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5. Проект решения подготавливает главный распорядитель.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6. Проект решения подготавливается в форме проекта нормативного правового акта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</w:t>
      </w: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 xml:space="preserve">предельному (минимальному) значению интегральной оценки эффективности использования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, направляемых на капитальные вложения, проведенной главным распорядителем в порядке, установленном Администрацией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, а также документам территориального планирования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в случае, если объект капитального строительства и (или) объект недвижимого имущества являются объектами, подлежащими отображению в этих документах.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или одной сфере деятельности главного распорядителя.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определение главного распорядителя;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г) определение застройщика или заказчика (заказчика-застройщика);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</w:t>
      </w: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9. Главный распорядитель направляет согласованный с ответственным исполнителем муниципальной программы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проект решения с приложением документов и материалов на согласование.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за предыдущие 2 года;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решения общего собрания участников (акционеров) юридического лица о выплате дивидендов по акциям всех категорий (типов) за предыдущие 2 года;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</w:t>
      </w: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" пункта 7 настоящих Правил.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>, направляемых на капитальные вложения, в отношении объекта капитального строительства и (или) объекта недвижимого имущества.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Pr="00611A1F">
        <w:rPr>
          <w:rFonts w:ascii="Times New Roman" w:hAnsi="Times New Roman" w:cs="Times New Roman"/>
          <w:bCs/>
        </w:rPr>
        <w:t>сельского поселения</w:t>
      </w:r>
      <w:r w:rsidRPr="00611A1F">
        <w:rPr>
          <w:rFonts w:ascii="Times New Roman" w:hAnsi="Times New Roman" w:cs="Times New Roman"/>
          <w:snapToGrid w:val="0"/>
          <w:spacing w:val="-6"/>
        </w:rPr>
        <w:t xml:space="preserve"> указанные расходы включаются в муниципальную программу в установленном порядке.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tabs>
          <w:tab w:val="left" w:pos="6237"/>
        </w:tabs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Default="00611A1F" w:rsidP="00611A1F">
      <w:pPr>
        <w:jc w:val="center"/>
        <w:rPr>
          <w:rFonts w:ascii="Times New Roman" w:hAnsi="Times New Roman" w:cs="Times New Roman"/>
          <w:snapToGrid w:val="0"/>
          <w:spacing w:val="-6"/>
        </w:rPr>
      </w:pPr>
    </w:p>
    <w:p w:rsidR="00611A1F" w:rsidRDefault="00611A1F" w:rsidP="00611A1F">
      <w:pPr>
        <w:jc w:val="center"/>
      </w:pPr>
    </w:p>
    <w:p w:rsidR="00611A1F" w:rsidRDefault="00611A1F" w:rsidP="00611A1F">
      <w:pPr>
        <w:jc w:val="center"/>
      </w:pPr>
    </w:p>
    <w:p w:rsidR="00611A1F" w:rsidRDefault="00611A1F" w:rsidP="00611A1F">
      <w:pPr>
        <w:jc w:val="center"/>
      </w:pPr>
    </w:p>
    <w:p w:rsidR="00611A1F" w:rsidRDefault="00611A1F" w:rsidP="00611A1F">
      <w:pPr>
        <w:jc w:val="center"/>
      </w:pPr>
    </w:p>
    <w:p w:rsidR="00611A1F" w:rsidRPr="00611A1F" w:rsidRDefault="00611A1F" w:rsidP="00611A1F">
      <w:pPr>
        <w:jc w:val="center"/>
        <w:rPr>
          <w:rFonts w:ascii="Times New Roman" w:hAnsi="Times New Roman" w:cs="Times New Roman"/>
        </w:rPr>
      </w:pPr>
    </w:p>
    <w:p w:rsidR="00611A1F" w:rsidRPr="00611A1F" w:rsidRDefault="00611A1F" w:rsidP="00611A1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</w:t>
      </w:r>
      <w:r w:rsidRPr="00611A1F">
        <w:rPr>
          <w:rFonts w:ascii="Times New Roman" w:hAnsi="Times New Roman" w:cs="Times New Roman"/>
        </w:rPr>
        <w:t xml:space="preserve">Утверждены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11A1F">
        <w:rPr>
          <w:rFonts w:ascii="Times New Roman" w:hAnsi="Times New Roman" w:cs="Times New Roman"/>
        </w:rPr>
        <w:t>постановлением администрации</w:t>
      </w:r>
    </w:p>
    <w:p w:rsidR="00611A1F" w:rsidRPr="00611A1F" w:rsidRDefault="00611A1F" w:rsidP="00611A1F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</w:rPr>
      </w:pPr>
      <w:r w:rsidRPr="00611A1F">
        <w:rPr>
          <w:rFonts w:ascii="Times New Roman" w:hAnsi="Times New Roman" w:cs="Times New Roman"/>
        </w:rPr>
        <w:t xml:space="preserve">сельского поселения </w:t>
      </w:r>
    </w:p>
    <w:p w:rsidR="00611A1F" w:rsidRPr="00611A1F" w:rsidRDefault="00611A1F" w:rsidP="00611A1F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</w:rPr>
      </w:pPr>
      <w:proofErr w:type="spellStart"/>
      <w:r w:rsidRPr="00611A1F">
        <w:rPr>
          <w:rFonts w:ascii="Times New Roman" w:hAnsi="Times New Roman" w:cs="Times New Roman"/>
        </w:rPr>
        <w:t>Имянликулевский</w:t>
      </w:r>
      <w:proofErr w:type="spellEnd"/>
      <w:r w:rsidRPr="00611A1F">
        <w:rPr>
          <w:rFonts w:ascii="Times New Roman" w:hAnsi="Times New Roman" w:cs="Times New Roman"/>
        </w:rPr>
        <w:t xml:space="preserve"> сельсовет</w:t>
      </w:r>
    </w:p>
    <w:p w:rsidR="00611A1F" w:rsidRPr="00611A1F" w:rsidRDefault="00611A1F" w:rsidP="00611A1F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</w:rPr>
      </w:pPr>
      <w:r w:rsidRPr="00611A1F">
        <w:rPr>
          <w:rFonts w:ascii="Times New Roman" w:hAnsi="Times New Roman" w:cs="Times New Roman"/>
        </w:rPr>
        <w:t>муниципального района</w:t>
      </w:r>
    </w:p>
    <w:p w:rsidR="00611A1F" w:rsidRPr="00611A1F" w:rsidRDefault="00611A1F" w:rsidP="00611A1F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</w:rPr>
      </w:pPr>
      <w:proofErr w:type="spellStart"/>
      <w:r w:rsidRPr="00611A1F">
        <w:rPr>
          <w:rFonts w:ascii="Times New Roman" w:hAnsi="Times New Roman" w:cs="Times New Roman"/>
        </w:rPr>
        <w:t>Чекмагушевский</w:t>
      </w:r>
      <w:proofErr w:type="spellEnd"/>
      <w:r w:rsidRPr="00611A1F">
        <w:rPr>
          <w:rFonts w:ascii="Times New Roman" w:hAnsi="Times New Roman" w:cs="Times New Roman"/>
        </w:rPr>
        <w:t xml:space="preserve"> район</w:t>
      </w:r>
    </w:p>
    <w:p w:rsidR="00611A1F" w:rsidRPr="00611A1F" w:rsidRDefault="00611A1F" w:rsidP="00611A1F">
      <w:pPr>
        <w:tabs>
          <w:tab w:val="left" w:pos="6379"/>
        </w:tabs>
        <w:autoSpaceDE w:val="0"/>
        <w:autoSpaceDN w:val="0"/>
        <w:adjustRightInd w:val="0"/>
        <w:spacing w:after="0"/>
        <w:ind w:left="6237"/>
        <w:rPr>
          <w:rFonts w:ascii="Times New Roman" w:hAnsi="Times New Roman" w:cs="Times New Roman"/>
        </w:rPr>
      </w:pPr>
      <w:r w:rsidRPr="00611A1F">
        <w:rPr>
          <w:rFonts w:ascii="Times New Roman" w:hAnsi="Times New Roman" w:cs="Times New Roman"/>
        </w:rPr>
        <w:t>Республики Башкортостан</w:t>
      </w:r>
    </w:p>
    <w:p w:rsidR="00611A1F" w:rsidRPr="00611A1F" w:rsidRDefault="00611A1F" w:rsidP="00611A1F">
      <w:pPr>
        <w:spacing w:after="0"/>
        <w:jc w:val="right"/>
        <w:rPr>
          <w:rFonts w:ascii="Times New Roman" w:hAnsi="Times New Roman" w:cs="Times New Roman"/>
        </w:rPr>
      </w:pPr>
      <w:r w:rsidRPr="00611A1F">
        <w:rPr>
          <w:rFonts w:ascii="Times New Roman" w:hAnsi="Times New Roman" w:cs="Times New Roman"/>
        </w:rPr>
        <w:t xml:space="preserve">от  «03» сентября 2020 года № </w:t>
      </w:r>
      <w:r>
        <w:rPr>
          <w:rFonts w:ascii="Times New Roman" w:hAnsi="Times New Roman" w:cs="Times New Roman"/>
        </w:rPr>
        <w:t>25/1</w:t>
      </w:r>
    </w:p>
    <w:p w:rsidR="00611A1F" w:rsidRPr="00611A1F" w:rsidRDefault="00611A1F" w:rsidP="00611A1F">
      <w:pPr>
        <w:spacing w:after="0"/>
        <w:rPr>
          <w:rFonts w:ascii="Times New Roman" w:hAnsi="Times New Roman" w:cs="Times New Roman"/>
        </w:rPr>
      </w:pPr>
    </w:p>
    <w:p w:rsidR="00611A1F" w:rsidRPr="00611A1F" w:rsidRDefault="00611A1F" w:rsidP="00611A1F">
      <w:pPr>
        <w:jc w:val="center"/>
        <w:rPr>
          <w:rFonts w:ascii="Times New Roman" w:hAnsi="Times New Roman" w:cs="Times New Roman"/>
          <w:b/>
          <w:snapToGrid w:val="0"/>
          <w:spacing w:val="-6"/>
        </w:rPr>
      </w:pPr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</w:t>
      </w:r>
      <w:r w:rsidRPr="00611A1F">
        <w:rPr>
          <w:rFonts w:ascii="Times New Roman" w:hAnsi="Times New Roman" w:cs="Times New Roman"/>
          <w:b/>
          <w:bCs/>
        </w:rPr>
        <w:t xml:space="preserve">сельского поселения </w:t>
      </w:r>
      <w:proofErr w:type="spellStart"/>
      <w:r w:rsidRPr="00611A1F">
        <w:rPr>
          <w:rFonts w:ascii="Times New Roman" w:hAnsi="Times New Roman" w:cs="Times New Roman"/>
          <w:b/>
          <w:bCs/>
        </w:rPr>
        <w:t>Имянликулевский</w:t>
      </w:r>
      <w:proofErr w:type="spellEnd"/>
      <w:r w:rsidRPr="00611A1F">
        <w:rPr>
          <w:rFonts w:ascii="Times New Roman" w:hAnsi="Times New Roman" w:cs="Times New Roman"/>
          <w:b/>
          <w:bCs/>
        </w:rPr>
        <w:t xml:space="preserve"> сельсовет</w:t>
      </w:r>
      <w:r w:rsidRPr="00611A1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муниципального района </w:t>
      </w:r>
      <w:proofErr w:type="spellStart"/>
      <w:r w:rsidRPr="00611A1F">
        <w:rPr>
          <w:rFonts w:ascii="Times New Roman" w:hAnsi="Times New Roman" w:cs="Times New Roman"/>
          <w:b/>
          <w:snapToGrid w:val="0"/>
          <w:spacing w:val="-6"/>
        </w:rPr>
        <w:t>Чекмагушевский</w:t>
      </w:r>
      <w:proofErr w:type="spellEnd"/>
      <w:r w:rsidRPr="00611A1F">
        <w:rPr>
          <w:rFonts w:ascii="Times New Roman" w:hAnsi="Times New Roman" w:cs="Times New Roman"/>
          <w:b/>
          <w:snapToGrid w:val="0"/>
          <w:spacing w:val="-6"/>
        </w:rPr>
        <w:t xml:space="preserve"> район Республики Башкортостан.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заключаемому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3. Договором о предоставлении бюджетных инвестиций предусматриваются: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целевое назначение бюджетных инвестиций и их объем (с распределением по годам);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</w:t>
      </w: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ж) условие об осуществлении операций по зачислению (списанию) средств на счет (со счета), указанный(-ого)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обеспечения которых являются указанные средства;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н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порядок возврата юридическим лицом, получающим бюджетные инвестиции, полученных средств в случае установления факта несоблюдения им целей, условий и порядка предоставления бюджетных инвестиций.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4. 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 обеспечения (с распределением указанных объемов по годам);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муниципального района, в том числе в соответствии с иными договорами о предоставлении бюджетных инвестиций.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5. 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6. 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7. 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 6 настоящих Требований.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целевое назначение взноса (вклада) и его объем (с распределением по годам);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показатели результативности и их плановые значения;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д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сроки перечисления взноса (вклада);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proofErr w:type="spellStart"/>
      <w:r w:rsidRPr="00611A1F">
        <w:rPr>
          <w:rFonts w:ascii="Times New Roman" w:hAnsi="Times New Roman" w:cs="Times New Roman"/>
          <w:snapToGrid w:val="0"/>
          <w:spacing w:val="-6"/>
        </w:rPr>
        <w:t>з</w:t>
      </w:r>
      <w:proofErr w:type="spellEnd"/>
      <w:r w:rsidRPr="00611A1F">
        <w:rPr>
          <w:rFonts w:ascii="Times New Roman" w:hAnsi="Times New Roman" w:cs="Times New Roman"/>
          <w:snapToGrid w:val="0"/>
          <w:spacing w:val="-6"/>
        </w:rPr>
        <w:t>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определяющем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которых являются указанные средства;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и) положения о запрете: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</w:t>
      </w:r>
      <w:r w:rsidRPr="00611A1F">
        <w:rPr>
          <w:rFonts w:ascii="Times New Roman" w:hAnsi="Times New Roman" w:cs="Times New Roman"/>
          <w:snapToGrid w:val="0"/>
          <w:spacing w:val="-6"/>
        </w:rPr>
        <w:lastRenderedPageBreak/>
        <w:t>связанных с достижением целей предоставления бюджетных инвестиций и определенных решениями Правительства Российской Федерации;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:rsidR="00611A1F" w:rsidRPr="00611A1F" w:rsidRDefault="00611A1F" w:rsidP="00611A1F">
      <w:pPr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средств в случае установления факта несоблюдения им целей, условий, которые определены указанным договором.</w:t>
      </w:r>
    </w:p>
    <w:p w:rsidR="00611A1F" w:rsidRPr="00611A1F" w:rsidRDefault="00611A1F" w:rsidP="00611A1F">
      <w:pPr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611A1F" w:rsidRPr="00611A1F" w:rsidRDefault="00611A1F" w:rsidP="00611A1F">
      <w:pPr>
        <w:spacing w:after="0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 объемов по годам);</w:t>
      </w:r>
    </w:p>
    <w:p w:rsidR="00611A1F" w:rsidRPr="00611A1F" w:rsidRDefault="00611A1F" w:rsidP="00611A1F">
      <w:pPr>
        <w:spacing w:after="0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</w:p>
    <w:p w:rsidR="00611A1F" w:rsidRPr="00611A1F" w:rsidRDefault="00611A1F" w:rsidP="00611A1F">
      <w:pPr>
        <w:spacing w:after="0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</w:p>
    <w:p w:rsidR="00611A1F" w:rsidRPr="00611A1F" w:rsidRDefault="00611A1F" w:rsidP="00611A1F">
      <w:pPr>
        <w:spacing w:after="0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11A1F" w:rsidRPr="00611A1F" w:rsidRDefault="00611A1F" w:rsidP="00611A1F">
      <w:pPr>
        <w:spacing w:after="0"/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611A1F" w:rsidRPr="00611A1F" w:rsidRDefault="00611A1F" w:rsidP="00611A1F">
      <w:pPr>
        <w:spacing w:after="0"/>
        <w:ind w:firstLine="708"/>
        <w:jc w:val="both"/>
        <w:rPr>
          <w:rFonts w:ascii="Times New Roman" w:hAnsi="Times New Roman" w:cs="Times New Roman"/>
          <w:snapToGrid w:val="0"/>
          <w:spacing w:val="-6"/>
        </w:rPr>
      </w:pPr>
      <w:r w:rsidRPr="00611A1F">
        <w:rPr>
          <w:rFonts w:ascii="Times New Roman" w:hAnsi="Times New Roman" w:cs="Times New Roman"/>
          <w:snapToGrid w:val="0"/>
          <w:spacing w:val="-6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:rsidR="00611A1F" w:rsidRPr="00611A1F" w:rsidRDefault="00611A1F" w:rsidP="00611A1F">
      <w:pPr>
        <w:spacing w:after="0"/>
        <w:jc w:val="both"/>
        <w:rPr>
          <w:rFonts w:ascii="Times New Roman" w:hAnsi="Times New Roman" w:cs="Times New Roman"/>
          <w:snapToGrid w:val="0"/>
          <w:spacing w:val="-6"/>
        </w:rPr>
      </w:pPr>
    </w:p>
    <w:p w:rsidR="00611A1F" w:rsidRPr="00611A1F" w:rsidRDefault="00611A1F" w:rsidP="00611A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11A1F" w:rsidRPr="00611A1F" w:rsidRDefault="00611A1F" w:rsidP="00611A1F">
      <w:pPr>
        <w:pStyle w:val="a6"/>
        <w:spacing w:after="0" w:afterAutospacing="0"/>
        <w:rPr>
          <w:rStyle w:val="12"/>
          <w:sz w:val="28"/>
          <w:szCs w:val="28"/>
          <w:shd w:val="clear" w:color="auto" w:fill="auto"/>
        </w:rPr>
      </w:pPr>
    </w:p>
    <w:sectPr w:rsidR="00611A1F" w:rsidRPr="00611A1F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1371D9E"/>
    <w:multiLevelType w:val="hybridMultilevel"/>
    <w:tmpl w:val="A496A5B4"/>
    <w:lvl w:ilvl="0" w:tplc="56BA9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9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1"/>
  </w:num>
  <w:num w:numId="8">
    <w:abstractNumId w:val="28"/>
  </w:num>
  <w:num w:numId="9">
    <w:abstractNumId w:val="17"/>
  </w:num>
  <w:num w:numId="10">
    <w:abstractNumId w:val="3"/>
  </w:num>
  <w:num w:numId="11">
    <w:abstractNumId w:val="18"/>
  </w:num>
  <w:num w:numId="12">
    <w:abstractNumId w:val="25"/>
  </w:num>
  <w:num w:numId="13">
    <w:abstractNumId w:val="16"/>
  </w:num>
  <w:num w:numId="14">
    <w:abstractNumId w:val="6"/>
  </w:num>
  <w:num w:numId="15">
    <w:abstractNumId w:val="21"/>
  </w:num>
  <w:num w:numId="16">
    <w:abstractNumId w:val="8"/>
  </w:num>
  <w:num w:numId="17">
    <w:abstractNumId w:val="29"/>
  </w:num>
  <w:num w:numId="18">
    <w:abstractNumId w:val="0"/>
  </w:num>
  <w:num w:numId="19">
    <w:abstractNumId w:val="4"/>
  </w:num>
  <w:num w:numId="20">
    <w:abstractNumId w:val="13"/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2"/>
  </w:num>
  <w:num w:numId="27">
    <w:abstractNumId w:val="2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9"/>
  <w:characterSpacingControl w:val="doNotCompress"/>
  <w:compat>
    <w:useFELayout/>
  </w:compat>
  <w:rsids>
    <w:rsidRoot w:val="000535FD"/>
    <w:rsid w:val="00000677"/>
    <w:rsid w:val="000036BA"/>
    <w:rsid w:val="0000681C"/>
    <w:rsid w:val="00033A42"/>
    <w:rsid w:val="000535FD"/>
    <w:rsid w:val="0005622C"/>
    <w:rsid w:val="00056991"/>
    <w:rsid w:val="000615C5"/>
    <w:rsid w:val="000925F2"/>
    <w:rsid w:val="000E44DD"/>
    <w:rsid w:val="000F7430"/>
    <w:rsid w:val="001043C1"/>
    <w:rsid w:val="001167AB"/>
    <w:rsid w:val="00186940"/>
    <w:rsid w:val="001B7B36"/>
    <w:rsid w:val="001C1852"/>
    <w:rsid w:val="001D30CF"/>
    <w:rsid w:val="001E6BCC"/>
    <w:rsid w:val="001F61C3"/>
    <w:rsid w:val="00265BC1"/>
    <w:rsid w:val="00273EF7"/>
    <w:rsid w:val="00274AFA"/>
    <w:rsid w:val="00280DB9"/>
    <w:rsid w:val="002A6C0F"/>
    <w:rsid w:val="002D4F76"/>
    <w:rsid w:val="002D67F9"/>
    <w:rsid w:val="002D7477"/>
    <w:rsid w:val="002E6ADA"/>
    <w:rsid w:val="002F1409"/>
    <w:rsid w:val="003111B8"/>
    <w:rsid w:val="0036404D"/>
    <w:rsid w:val="00377674"/>
    <w:rsid w:val="00397335"/>
    <w:rsid w:val="003F3A27"/>
    <w:rsid w:val="003F616A"/>
    <w:rsid w:val="00403F47"/>
    <w:rsid w:val="004C4EE8"/>
    <w:rsid w:val="004D0A7A"/>
    <w:rsid w:val="004F7869"/>
    <w:rsid w:val="00521F22"/>
    <w:rsid w:val="005252B3"/>
    <w:rsid w:val="00556175"/>
    <w:rsid w:val="005B25C3"/>
    <w:rsid w:val="005B63BE"/>
    <w:rsid w:val="005D1D44"/>
    <w:rsid w:val="005F0AA6"/>
    <w:rsid w:val="00601553"/>
    <w:rsid w:val="00611A1F"/>
    <w:rsid w:val="00620BB9"/>
    <w:rsid w:val="006269BA"/>
    <w:rsid w:val="00633AD7"/>
    <w:rsid w:val="006527D3"/>
    <w:rsid w:val="00665D66"/>
    <w:rsid w:val="00693A0B"/>
    <w:rsid w:val="00707F7B"/>
    <w:rsid w:val="00745E0D"/>
    <w:rsid w:val="007648CA"/>
    <w:rsid w:val="00772E26"/>
    <w:rsid w:val="007762BC"/>
    <w:rsid w:val="00777BF6"/>
    <w:rsid w:val="007B5CE2"/>
    <w:rsid w:val="007C4637"/>
    <w:rsid w:val="007F1819"/>
    <w:rsid w:val="00803036"/>
    <w:rsid w:val="00803AA5"/>
    <w:rsid w:val="00817325"/>
    <w:rsid w:val="00846CF8"/>
    <w:rsid w:val="00871DB6"/>
    <w:rsid w:val="008922AF"/>
    <w:rsid w:val="008D3BB9"/>
    <w:rsid w:val="008E1292"/>
    <w:rsid w:val="008F7C17"/>
    <w:rsid w:val="00917E65"/>
    <w:rsid w:val="0094795C"/>
    <w:rsid w:val="00A0532D"/>
    <w:rsid w:val="00A16C5C"/>
    <w:rsid w:val="00A31ED8"/>
    <w:rsid w:val="00A377A0"/>
    <w:rsid w:val="00A558D0"/>
    <w:rsid w:val="00A5740D"/>
    <w:rsid w:val="00A57598"/>
    <w:rsid w:val="00A675DB"/>
    <w:rsid w:val="00A829EB"/>
    <w:rsid w:val="00A86F92"/>
    <w:rsid w:val="00AB3221"/>
    <w:rsid w:val="00AD13EA"/>
    <w:rsid w:val="00B641D5"/>
    <w:rsid w:val="00BC6391"/>
    <w:rsid w:val="00C03788"/>
    <w:rsid w:val="00C44D40"/>
    <w:rsid w:val="00C57378"/>
    <w:rsid w:val="00C92D94"/>
    <w:rsid w:val="00D072B9"/>
    <w:rsid w:val="00D126E8"/>
    <w:rsid w:val="00D156A2"/>
    <w:rsid w:val="00D23208"/>
    <w:rsid w:val="00D4344C"/>
    <w:rsid w:val="00D70EF4"/>
    <w:rsid w:val="00D934C2"/>
    <w:rsid w:val="00D965EF"/>
    <w:rsid w:val="00DA5A88"/>
    <w:rsid w:val="00DD0266"/>
    <w:rsid w:val="00DD68E4"/>
    <w:rsid w:val="00E10840"/>
    <w:rsid w:val="00E17F6A"/>
    <w:rsid w:val="00E24E16"/>
    <w:rsid w:val="00E421E7"/>
    <w:rsid w:val="00E6639D"/>
    <w:rsid w:val="00E85D39"/>
    <w:rsid w:val="00E87904"/>
    <w:rsid w:val="00EB1BEF"/>
    <w:rsid w:val="00EB3AAC"/>
    <w:rsid w:val="00ED0623"/>
    <w:rsid w:val="00ED14CA"/>
    <w:rsid w:val="00ED7800"/>
    <w:rsid w:val="00EE48C2"/>
    <w:rsid w:val="00EE6BE5"/>
    <w:rsid w:val="00EF768E"/>
    <w:rsid w:val="00F31FF9"/>
    <w:rsid w:val="00F61320"/>
    <w:rsid w:val="00F71547"/>
    <w:rsid w:val="00F77424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11</Pages>
  <Words>4575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71</cp:revision>
  <cp:lastPrinted>2022-06-01T09:07:00Z</cp:lastPrinted>
  <dcterms:created xsi:type="dcterms:W3CDTF">2019-07-18T11:32:00Z</dcterms:created>
  <dcterms:modified xsi:type="dcterms:W3CDTF">2022-06-01T09:09:00Z</dcterms:modified>
</cp:coreProperties>
</file>