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3" w:tblpY="376"/>
        <w:tblW w:w="10706" w:type="dxa"/>
        <w:tblLayout w:type="fixed"/>
        <w:tblLook w:val="0000"/>
      </w:tblPr>
      <w:tblGrid>
        <w:gridCol w:w="4644"/>
        <w:gridCol w:w="1506"/>
        <w:gridCol w:w="4556"/>
      </w:tblGrid>
      <w:tr w:rsidR="00D47C64" w:rsidRPr="0003275A" w:rsidTr="00BA6C19">
        <w:trPr>
          <w:cantSplit/>
        </w:trPr>
        <w:tc>
          <w:tcPr>
            <w:tcW w:w="4644" w:type="dxa"/>
          </w:tcPr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 xml:space="preserve">ОРТОСТАН </w:t>
            </w:r>
            <w:r w:rsidR="00BA6C19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ЕСПУБЛИКА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D47C64">
              <w:rPr>
                <w:rFonts w:ascii="Times New Roman" w:hAnsi="Lucida Sans Unicode" w:cs="Times New Roman"/>
                <w:b/>
                <w:bCs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Ң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caps/>
                <w:sz w:val="24"/>
              </w:rPr>
              <w:t>Им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НЛЕ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 xml:space="preserve">УЛ  АУЫЛ 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D47C64" w:rsidRPr="00D47C64" w:rsidRDefault="00D47C64" w:rsidP="00B775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ӘҺ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Е СОВЕТ</w:t>
            </w:r>
          </w:p>
        </w:tc>
        <w:tc>
          <w:tcPr>
            <w:tcW w:w="1506" w:type="dxa"/>
          </w:tcPr>
          <w:p w:rsidR="00D47C64" w:rsidRPr="00D47C64" w:rsidRDefault="00D47C64" w:rsidP="0064242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7C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D47C64" w:rsidRPr="00D47C64" w:rsidRDefault="00D47C64" w:rsidP="00B775BE">
            <w:pPr>
              <w:pStyle w:val="6"/>
              <w:spacing w:after="0"/>
              <w:jc w:val="both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Совет сельского поселения</w:t>
            </w:r>
          </w:p>
          <w:p w:rsidR="00D47C64" w:rsidRPr="00D47C64" w:rsidRDefault="00D47C64" w:rsidP="00B775BE">
            <w:pPr>
              <w:pStyle w:val="4"/>
              <w:spacing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sz w:val="24"/>
                <w:szCs w:val="24"/>
              </w:rPr>
              <w:t>ИМЯНЛИКУЛЕВСКИЙ СЕЛЬСОВЕТ</w:t>
            </w:r>
          </w:p>
          <w:p w:rsidR="00D47C64" w:rsidRPr="00D47C64" w:rsidRDefault="00D47C64" w:rsidP="00B775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47C64" w:rsidRPr="0003275A" w:rsidTr="00BA6C19">
        <w:trPr>
          <w:cantSplit/>
          <w:trHeight w:val="144"/>
        </w:trPr>
        <w:tc>
          <w:tcPr>
            <w:tcW w:w="10706" w:type="dxa"/>
            <w:gridSpan w:val="3"/>
            <w:tcBorders>
              <w:bottom w:val="thickThinSmallGap" w:sz="24" w:space="0" w:color="auto"/>
            </w:tcBorders>
          </w:tcPr>
          <w:p w:rsidR="00D47C64" w:rsidRPr="0003275A" w:rsidRDefault="00D47C64" w:rsidP="00642427">
            <w:pPr>
              <w:pStyle w:val="6"/>
              <w:rPr>
                <w:b w:val="0"/>
                <w:bCs w:val="0"/>
                <w:caps/>
                <w:sz w:val="4"/>
              </w:rPr>
            </w:pPr>
          </w:p>
        </w:tc>
      </w:tr>
    </w:tbl>
    <w:p w:rsidR="007D6D88" w:rsidRDefault="007D6D88" w:rsidP="0062769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97" w:rsidRPr="00627697" w:rsidRDefault="00627697" w:rsidP="00627697">
      <w:pPr>
        <w:spacing w:line="480" w:lineRule="auto"/>
        <w:rPr>
          <w:b/>
          <w:color w:val="000000"/>
          <w:szCs w:val="28"/>
        </w:rPr>
      </w:pPr>
      <w:r w:rsidRPr="0062769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27697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АРАР                                                                                            </w:t>
      </w:r>
      <w:r w:rsidRPr="00627697">
        <w:rPr>
          <w:rFonts w:ascii="Times New Roman" w:hAnsi="Times New Roman" w:cs="Times New Roman"/>
          <w:b/>
          <w:caps/>
          <w:sz w:val="28"/>
          <w:szCs w:val="28"/>
        </w:rPr>
        <w:t>р е ш е н и е</w:t>
      </w:r>
      <w:r w:rsidRPr="006276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630682" w:rsidRPr="00630682" w:rsidRDefault="00630682" w:rsidP="0063068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3068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принятия, учета и оформления выморочного имущества, находящегося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6306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оформление его в                                   муниципальную собственность</w:t>
      </w:r>
    </w:p>
    <w:p w:rsidR="00630682" w:rsidRPr="00630682" w:rsidRDefault="00630682" w:rsidP="0063068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682" w:rsidRPr="00630682" w:rsidRDefault="00630682" w:rsidP="00630682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82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6306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6306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82">
        <w:rPr>
          <w:rFonts w:ascii="Times New Roman" w:hAnsi="Times New Roman" w:cs="Times New Roman"/>
          <w:sz w:val="28"/>
          <w:szCs w:val="28"/>
        </w:rPr>
        <w:t>РЕШИЛ:</w:t>
      </w:r>
    </w:p>
    <w:p w:rsidR="00630682" w:rsidRPr="00630682" w:rsidRDefault="00630682" w:rsidP="00630682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82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принятия, учета и оформления выморочного имущества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6306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оформление его в муниципальную собственность.</w:t>
      </w:r>
    </w:p>
    <w:p w:rsidR="00630682" w:rsidRPr="00630682" w:rsidRDefault="00630682" w:rsidP="00630682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82">
        <w:rPr>
          <w:rFonts w:ascii="Times New Roman" w:hAnsi="Times New Roman" w:cs="Times New Roman"/>
          <w:sz w:val="28"/>
          <w:szCs w:val="28"/>
        </w:rPr>
        <w:t>2.  Настоящее решение подлежит размещению на официальном сайте сельского поселения Имянликулевский сельсовет муниципального района  Чекмагушевский район Республики Башкортостан.</w:t>
      </w:r>
    </w:p>
    <w:p w:rsidR="00630682" w:rsidRPr="00630682" w:rsidRDefault="00630682" w:rsidP="00630682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682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143279" w:rsidRPr="00627697" w:rsidRDefault="00143279" w:rsidP="00627697">
      <w:pPr>
        <w:pStyle w:val="3"/>
        <w:ind w:left="643"/>
        <w:rPr>
          <w:szCs w:val="28"/>
        </w:rPr>
      </w:pPr>
    </w:p>
    <w:p w:rsidR="00627697" w:rsidRPr="00627697" w:rsidRDefault="00627697" w:rsidP="00630682">
      <w:pPr>
        <w:pStyle w:val="3"/>
        <w:ind w:firstLine="0"/>
        <w:rPr>
          <w:szCs w:val="28"/>
        </w:rPr>
      </w:pPr>
      <w:r w:rsidRPr="00627697">
        <w:rPr>
          <w:szCs w:val="28"/>
        </w:rPr>
        <w:t>Глава сельского поселения                                                              Хафизова Р.Л.</w:t>
      </w:r>
    </w:p>
    <w:p w:rsidR="00627697" w:rsidRPr="00627697" w:rsidRDefault="00627697" w:rsidP="00627697">
      <w:pPr>
        <w:pStyle w:val="3"/>
        <w:ind w:firstLine="0"/>
        <w:rPr>
          <w:szCs w:val="28"/>
        </w:rPr>
      </w:pPr>
      <w:r w:rsidRPr="00627697">
        <w:rPr>
          <w:szCs w:val="28"/>
        </w:rPr>
        <w:t>с. Имянликулево</w:t>
      </w:r>
    </w:p>
    <w:p w:rsidR="00630682" w:rsidRDefault="007D6D88" w:rsidP="00627697">
      <w:pPr>
        <w:pStyle w:val="3"/>
        <w:ind w:firstLine="0"/>
        <w:rPr>
          <w:szCs w:val="28"/>
        </w:rPr>
      </w:pPr>
      <w:r>
        <w:rPr>
          <w:szCs w:val="28"/>
        </w:rPr>
        <w:t xml:space="preserve">18 августа </w:t>
      </w:r>
      <w:r w:rsidR="00627697" w:rsidRPr="00627697">
        <w:rPr>
          <w:szCs w:val="28"/>
        </w:rPr>
        <w:t xml:space="preserve"> 20</w:t>
      </w:r>
      <w:r w:rsidR="00630682">
        <w:rPr>
          <w:szCs w:val="28"/>
        </w:rPr>
        <w:t>22</w:t>
      </w:r>
      <w:r w:rsidR="00627697" w:rsidRPr="00627697">
        <w:rPr>
          <w:szCs w:val="28"/>
        </w:rPr>
        <w:t xml:space="preserve"> года</w:t>
      </w:r>
    </w:p>
    <w:p w:rsidR="00627697" w:rsidRPr="00627697" w:rsidRDefault="00627697" w:rsidP="00627697">
      <w:pPr>
        <w:pStyle w:val="3"/>
        <w:ind w:firstLine="0"/>
        <w:rPr>
          <w:szCs w:val="28"/>
        </w:rPr>
      </w:pPr>
      <w:r w:rsidRPr="00627697">
        <w:rPr>
          <w:szCs w:val="28"/>
        </w:rPr>
        <w:t xml:space="preserve">№ </w:t>
      </w:r>
      <w:r w:rsidR="007D6D88">
        <w:rPr>
          <w:szCs w:val="28"/>
        </w:rPr>
        <w:t>145</w:t>
      </w:r>
    </w:p>
    <w:p w:rsidR="00627697" w:rsidRPr="00627697" w:rsidRDefault="00627697" w:rsidP="00627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764" w:rsidRPr="00831764" w:rsidRDefault="00627697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8"/>
          <w:szCs w:val="28"/>
        </w:rPr>
        <w:t xml:space="preserve">       </w:t>
      </w:r>
      <w:r w:rsidR="00831764" w:rsidRPr="00831764">
        <w:rPr>
          <w:rFonts w:ascii="Times New Roman" w:hAnsi="Times New Roman" w:cs="Times New Roman"/>
          <w:spacing w:val="-2"/>
          <w:sz w:val="20"/>
          <w:szCs w:val="20"/>
        </w:rPr>
        <w:t xml:space="preserve">               </w:t>
      </w:r>
      <w:r w:rsidR="007D6D88">
        <w:rPr>
          <w:rFonts w:ascii="Times New Roman" w:hAnsi="Times New Roman" w:cs="Times New Roman"/>
          <w:spacing w:val="-2"/>
          <w:sz w:val="20"/>
          <w:szCs w:val="20"/>
        </w:rPr>
        <w:t xml:space="preserve">                </w:t>
      </w:r>
      <w:r w:rsidR="00831764" w:rsidRPr="00831764"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="00831764" w:rsidRPr="00831764">
        <w:rPr>
          <w:rFonts w:ascii="Times New Roman" w:hAnsi="Times New Roman" w:cs="Times New Roman"/>
          <w:spacing w:val="-2"/>
          <w:sz w:val="24"/>
          <w:szCs w:val="24"/>
        </w:rPr>
        <w:t>Приложение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   к решению Совета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31764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831764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        Имянликулевский сельсовет 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Чекмагушевский район 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:rsidR="00831764" w:rsidRPr="00831764" w:rsidRDefault="00831764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6D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1764">
        <w:rPr>
          <w:rFonts w:ascii="Times New Roman" w:hAnsi="Times New Roman" w:cs="Times New Roman"/>
          <w:sz w:val="24"/>
          <w:szCs w:val="24"/>
        </w:rPr>
        <w:t xml:space="preserve">  от</w:t>
      </w:r>
      <w:r w:rsidR="007D6D88">
        <w:rPr>
          <w:rFonts w:ascii="Times New Roman" w:hAnsi="Times New Roman" w:cs="Times New Roman"/>
          <w:sz w:val="24"/>
          <w:szCs w:val="24"/>
        </w:rPr>
        <w:t xml:space="preserve"> 18 августа</w:t>
      </w:r>
      <w:r w:rsidRPr="00831764">
        <w:rPr>
          <w:rFonts w:ascii="Times New Roman" w:hAnsi="Times New Roman" w:cs="Times New Roman"/>
          <w:sz w:val="24"/>
          <w:szCs w:val="24"/>
        </w:rPr>
        <w:t xml:space="preserve"> 2022 </w:t>
      </w:r>
      <w:r w:rsidRPr="00831764">
        <w:rPr>
          <w:rFonts w:ascii="Times New Roman" w:hAnsi="Times New Roman" w:cs="Times New Roman"/>
          <w:spacing w:val="-5"/>
          <w:sz w:val="24"/>
          <w:szCs w:val="24"/>
        </w:rPr>
        <w:t>г.</w:t>
      </w:r>
    </w:p>
    <w:p w:rsidR="00831764" w:rsidRPr="00831764" w:rsidRDefault="007D6D88" w:rsidP="008317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1764" w:rsidRPr="0083176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831764" w:rsidRPr="00831764" w:rsidRDefault="00831764" w:rsidP="00831764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1764" w:rsidRPr="00831764" w:rsidRDefault="00831764" w:rsidP="00831764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1764" w:rsidRPr="00831764" w:rsidRDefault="00831764" w:rsidP="00831764">
      <w:pPr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Положение о порядке принятия, учета и оформления выморочного имущества на территории сельского поселения Имянликулевский сельсовет муниципального района Чекмагушевский район Республики Башкортостан и оформление его в муниципальную собственность.</w:t>
      </w:r>
    </w:p>
    <w:p w:rsidR="00831764" w:rsidRPr="00831764" w:rsidRDefault="00831764" w:rsidP="00831764">
      <w:pPr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1. Положение о порядке принятия, учета и оформления выморочного имущества в собственность сельского поселения Имянликулевский сельсовет муниципального района Чекмагушевский район Республики Башкортостан                   (далее — Положение) разработан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сельского поселения Имянликулевский сельсовет муниципального района Чекмагушевский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Имянликулевский сельсовет муниципального района Чекмагушевский район Республики Башкортостан: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- жилое помещение (жилой дом, часть жилого дома, квартира, часть квартиры, комната);</w:t>
      </w:r>
    </w:p>
    <w:p w:rsidR="00831764" w:rsidRPr="00831764" w:rsidRDefault="00831764" w:rsidP="00831764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pacing w:val="-2"/>
          <w:sz w:val="24"/>
          <w:szCs w:val="24"/>
        </w:rPr>
        <w:t>- земельный</w:t>
      </w:r>
      <w:r w:rsidRPr="00831764">
        <w:rPr>
          <w:rFonts w:ascii="Times New Roman" w:hAnsi="Times New Roman" w:cs="Times New Roman"/>
          <w:sz w:val="24"/>
          <w:szCs w:val="24"/>
        </w:rPr>
        <w:tab/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 xml:space="preserve">участок, </w:t>
      </w:r>
      <w:r w:rsidRPr="00831764">
        <w:rPr>
          <w:rFonts w:ascii="Times New Roman" w:hAnsi="Times New Roman" w:cs="Times New Roman"/>
          <w:spacing w:val="-10"/>
          <w:sz w:val="24"/>
          <w:szCs w:val="24"/>
        </w:rPr>
        <w:t xml:space="preserve">а </w:t>
      </w:r>
      <w:r w:rsidRPr="00831764">
        <w:rPr>
          <w:rFonts w:ascii="Times New Roman" w:hAnsi="Times New Roman" w:cs="Times New Roman"/>
          <w:spacing w:val="-4"/>
          <w:sz w:val="24"/>
          <w:szCs w:val="24"/>
        </w:rPr>
        <w:t>также</w:t>
      </w:r>
      <w:r w:rsidRPr="00831764">
        <w:rPr>
          <w:rFonts w:ascii="Times New Roman" w:hAnsi="Times New Roman" w:cs="Times New Roman"/>
          <w:sz w:val="24"/>
          <w:szCs w:val="24"/>
        </w:rPr>
        <w:t xml:space="preserve">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расположенные</w:t>
      </w:r>
      <w:r w:rsidRPr="00831764">
        <w:rPr>
          <w:rFonts w:ascii="Times New Roman" w:hAnsi="Times New Roman" w:cs="Times New Roman"/>
          <w:sz w:val="24"/>
          <w:szCs w:val="24"/>
        </w:rPr>
        <w:t xml:space="preserve"> </w:t>
      </w:r>
      <w:r w:rsidRPr="00831764"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 w:rsidRPr="00831764">
        <w:rPr>
          <w:rFonts w:ascii="Times New Roman" w:hAnsi="Times New Roman" w:cs="Times New Roman"/>
          <w:spacing w:val="-4"/>
          <w:sz w:val="24"/>
          <w:szCs w:val="24"/>
        </w:rPr>
        <w:t xml:space="preserve">нем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 xml:space="preserve">здания, </w:t>
      </w:r>
      <w:r w:rsidRPr="00831764">
        <w:rPr>
          <w:rFonts w:ascii="Times New Roman" w:hAnsi="Times New Roman" w:cs="Times New Roman"/>
          <w:sz w:val="24"/>
          <w:szCs w:val="24"/>
        </w:rPr>
        <w:t>сооружения, иные объекты недвижимого имущества;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831764" w:rsidRPr="00831764" w:rsidRDefault="00831764" w:rsidP="00831764">
      <w:pPr>
        <w:tabs>
          <w:tab w:val="left" w:pos="567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2. Положение распространяется на находящиеся на территории сельского поселения Имянликулевский сельсовет муниципального района Чекмагушевский район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Имянликулевский сельсовет муниципального района Чекмагушевский район Республики Башкортостан. 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lastRenderedPageBreak/>
        <w:t xml:space="preserve"> 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831764" w:rsidRPr="00831764" w:rsidRDefault="00831764" w:rsidP="008317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4. Выявление выморочного имущества осуществляется специалистами Администрации </w:t>
      </w:r>
      <w:r w:rsidRPr="00831764">
        <w:rPr>
          <w:rFonts w:ascii="Times New Roman" w:hAnsi="Times New Roman" w:cs="Times New Roman"/>
          <w:spacing w:val="-5"/>
          <w:sz w:val="24"/>
          <w:szCs w:val="24"/>
        </w:rPr>
        <w:t xml:space="preserve">сельского поселения Имянликулевский сельсовет </w:t>
      </w:r>
      <w:r w:rsidRPr="00831764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 Республики Башкортостан (далее – Администрация сельского поселения Имянликулевский сельсовет), организациями, осуществляющими обслуживание и эксплуатацию жилищного фонда, ресурсоснабжающими компаниями. Иные юридические и физические лица вправе информировать Администрацию сельского поселения Имянликулевский сельсовет о фактах выявления выморочного имущества.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5. В случае выявления факта смерти гражданина, имевшего направе собственности жилое помещение, земельный участок, долю в праве на них, находящиеся на территории сельского поселения Имянликулевский сельсовет муниципального района Чекмагушевский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сельского поселения Имянликулевский сельсовет в письменной форме. 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6. Администрация сельского поселения Имянликулевский сельсовет муниципального района в 15-дневный срок со дня получения письменной информации о наличии на территории сельского поселения Имянликулевский сельсовет выморочного имущества осуществляет осмотр внешнего состояния объекта и составляет акт его обследования.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8. При наличии фактических признаков, позволяющих оценить обследованный объект как выморочное имущество, Администрация сельского поселения Имянликулевский 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а) обеспечивает размещение в местах обнародования, а также на официальном сайте Администрации сельского поселения Имянликулевский сельсовет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</w:t>
      </w:r>
      <w:r w:rsidRPr="00831764">
        <w:rPr>
          <w:rFonts w:ascii="Times New Roman" w:hAnsi="Times New Roman" w:cs="Times New Roman"/>
          <w:sz w:val="24"/>
          <w:szCs w:val="24"/>
        </w:rPr>
        <w:lastRenderedPageBreak/>
        <w:t>в отношении указанного объекта будут приняты меры по обращению его в муниципальную собственность.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831764" w:rsidRPr="00831764" w:rsidRDefault="00831764" w:rsidP="008317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 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831764" w:rsidRPr="00831764" w:rsidRDefault="00831764" w:rsidP="0083176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Имянликулевский сельсовет.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10. По истечении 6 месяцев со дня смерти собственника имущества, обладающего признаками выморочного имущества, Администрация сельского поселения Имянликулевский сельсовет направляет письменное заявление нотариусу по месту открытия наследства о выдаче свидетельства о праве на наследство.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11. Для получения свидетельства о праве на наследство на выморочное имущество, Администрация сельского поселения Имянликулевский сельсовет к заявлению прилагает следующий пакет документов: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1) документы, подтверждающие полномочия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заявителя,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2) документы на умершего собственника жилого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помещения: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помещения;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Положения;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5) документы,</w:t>
      </w:r>
      <w:r w:rsidR="007D6D88">
        <w:rPr>
          <w:rFonts w:ascii="Times New Roman" w:hAnsi="Times New Roman" w:cs="Times New Roman"/>
          <w:sz w:val="24"/>
          <w:szCs w:val="24"/>
        </w:rPr>
        <w:t xml:space="preserve"> </w:t>
      </w:r>
      <w:r w:rsidRPr="00831764">
        <w:rPr>
          <w:rFonts w:ascii="Times New Roman" w:hAnsi="Times New Roman" w:cs="Times New Roman"/>
          <w:sz w:val="24"/>
          <w:szCs w:val="24"/>
        </w:rPr>
        <w:t>подтверждающие право собственности наследодателя на наследственное имущество;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7) технический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паспорт (при наличии).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lastRenderedPageBreak/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поселения Имянликулевский сельсовет обращается с иском в суд о признании имущества выморочным и признании права муниципальной собственности на это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имущество.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15. После получения свидетельства о праве на наследство на выморочное имущество Администрация сельского поселения Имянликулевский сельсовет: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2) обеспечивает включение указанного объекта недвижимого имущества в реестр муниципального имущества.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Имянликулевский сельсовет муниципального района Чекмагушевский район Республики Башкортостан.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сельского поселения Имянликулевский сельсовет.</w:t>
      </w:r>
    </w:p>
    <w:p w:rsidR="00831764" w:rsidRPr="00831764" w:rsidRDefault="00831764" w:rsidP="008317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18. Охрану выморочного имущества и безопасность существования такого имущества для населения на период с его первоначального обнаружения                            и до передачи его в пользование, либо собственность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третьим</w:t>
      </w:r>
      <w:r w:rsidRPr="00831764">
        <w:rPr>
          <w:rFonts w:ascii="Times New Roman" w:hAnsi="Times New Roman" w:cs="Times New Roman"/>
          <w:sz w:val="24"/>
          <w:szCs w:val="24"/>
        </w:rPr>
        <w:t xml:space="preserve">                                            лицам в порядке, установленном законодательством, после оформления                            его в  </w:t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муниципальную  собственность  обеспечивает  </w:t>
      </w:r>
      <w:r w:rsidRPr="00831764">
        <w:rPr>
          <w:rFonts w:ascii="Times New Roman" w:hAnsi="Times New Roman" w:cs="Times New Roman"/>
          <w:sz w:val="24"/>
          <w:szCs w:val="24"/>
        </w:rPr>
        <w:tab/>
      </w:r>
      <w:r w:rsidRPr="00831764">
        <w:rPr>
          <w:rFonts w:ascii="Times New Roman" w:hAnsi="Times New Roman" w:cs="Times New Roman"/>
          <w:spacing w:val="-2"/>
          <w:sz w:val="24"/>
          <w:szCs w:val="24"/>
        </w:rPr>
        <w:t>Администрация сел</w:t>
      </w:r>
      <w:r w:rsidRPr="00831764">
        <w:rPr>
          <w:rFonts w:ascii="Times New Roman" w:hAnsi="Times New Roman" w:cs="Times New Roman"/>
          <w:sz w:val="24"/>
          <w:szCs w:val="24"/>
        </w:rPr>
        <w:t>ьского поселения Имянликулевский сельсовет.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Имянликулевский сельсовет извещает об этом Федеральное агентство по управлению государственным имуществом (Росимущество) или Министерство земельных иимущественных отношений Республики Башкортостан.</w:t>
      </w: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764" w:rsidRPr="00831764" w:rsidRDefault="00831764" w:rsidP="0083176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697" w:rsidRPr="00831764" w:rsidRDefault="00627697" w:rsidP="00627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2F9" w:rsidRPr="00831764" w:rsidRDefault="00627697" w:rsidP="00831764">
      <w:pPr>
        <w:jc w:val="both"/>
        <w:rPr>
          <w:rFonts w:ascii="Times New Roman" w:hAnsi="Times New Roman" w:cs="Times New Roman"/>
          <w:sz w:val="24"/>
          <w:szCs w:val="24"/>
        </w:rPr>
      </w:pPr>
      <w:r w:rsidRPr="008317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3C23" w:rsidRPr="00627697" w:rsidRDefault="00BB3C23" w:rsidP="00B312F9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sectPr w:rsidR="00BB3C23" w:rsidRPr="00627697" w:rsidSect="0018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4F" w:rsidRDefault="004E274F" w:rsidP="00831764">
      <w:pPr>
        <w:spacing w:after="0" w:line="240" w:lineRule="auto"/>
      </w:pPr>
      <w:r>
        <w:separator/>
      </w:r>
    </w:p>
  </w:endnote>
  <w:endnote w:type="continuationSeparator" w:id="1">
    <w:p w:rsidR="004E274F" w:rsidRDefault="004E274F" w:rsidP="0083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4F" w:rsidRDefault="004E274F" w:rsidP="00831764">
      <w:pPr>
        <w:spacing w:after="0" w:line="240" w:lineRule="auto"/>
      </w:pPr>
      <w:r>
        <w:separator/>
      </w:r>
    </w:p>
  </w:footnote>
  <w:footnote w:type="continuationSeparator" w:id="1">
    <w:p w:rsidR="004E274F" w:rsidRDefault="004E274F" w:rsidP="0083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E6C"/>
    <w:multiLevelType w:val="hybridMultilevel"/>
    <w:tmpl w:val="4E28C182"/>
    <w:lvl w:ilvl="0" w:tplc="CC544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C64"/>
    <w:rsid w:val="000A0D10"/>
    <w:rsid w:val="00143279"/>
    <w:rsid w:val="001821AB"/>
    <w:rsid w:val="00402889"/>
    <w:rsid w:val="004E274F"/>
    <w:rsid w:val="005E56B8"/>
    <w:rsid w:val="00627697"/>
    <w:rsid w:val="00630682"/>
    <w:rsid w:val="006F748E"/>
    <w:rsid w:val="007160C1"/>
    <w:rsid w:val="007D6D88"/>
    <w:rsid w:val="00831764"/>
    <w:rsid w:val="00B312F9"/>
    <w:rsid w:val="00B775BE"/>
    <w:rsid w:val="00BA6C19"/>
    <w:rsid w:val="00BB3C23"/>
    <w:rsid w:val="00C5103C"/>
    <w:rsid w:val="00CE4F53"/>
    <w:rsid w:val="00D47C64"/>
    <w:rsid w:val="00F7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B"/>
  </w:style>
  <w:style w:type="paragraph" w:styleId="4">
    <w:name w:val="heading 4"/>
    <w:basedOn w:val="a"/>
    <w:next w:val="a"/>
    <w:link w:val="40"/>
    <w:semiHidden/>
    <w:unhideWhenUsed/>
    <w:qFormat/>
    <w:rsid w:val="00D47C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47C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4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47C64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47C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7C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3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12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6C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276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3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1764"/>
  </w:style>
  <w:style w:type="paragraph" w:styleId="ab">
    <w:name w:val="footer"/>
    <w:basedOn w:val="a"/>
    <w:link w:val="ac"/>
    <w:uiPriority w:val="99"/>
    <w:semiHidden/>
    <w:unhideWhenUsed/>
    <w:rsid w:val="0083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Q7</cp:lastModifiedBy>
  <cp:revision>13</cp:revision>
  <cp:lastPrinted>2018-07-11T05:28:00Z</cp:lastPrinted>
  <dcterms:created xsi:type="dcterms:W3CDTF">2015-03-03T05:57:00Z</dcterms:created>
  <dcterms:modified xsi:type="dcterms:W3CDTF">2022-08-22T10:52:00Z</dcterms:modified>
</cp:coreProperties>
</file>